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97813" w:rsidRDefault="00F34D10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9781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A417ED9" wp14:editId="2DAC02CE">
            <wp:extent cx="1524000" cy="1143000"/>
            <wp:effectExtent l="0" t="0" r="0" b="0"/>
            <wp:docPr id="1" name="Picture 1" descr="ТОГТООЛЫН ХАВСРАЛТАД НЭМЭЛТ ОРУУЛАХ ТУХАЙ (Засгийн газрын 2016 оны 121 дүгээр тогтоол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ГТООЛЫН ХАВСРАЛТАД НЭМЭЛТ ОРУУЛАХ ТУХАЙ (Засгийн газрын 2016 оны 121 дүгээр тогтоолд)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97813" w:rsidRDefault="00F34D10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697813" w:rsidRDefault="00F34D10">
      <w:pPr>
        <w:jc w:val="center"/>
        <w:divId w:val="1508792083"/>
        <w:rPr>
          <w:rFonts w:ascii="Arial" w:eastAsia="Times New Roman" w:hAnsi="Arial" w:cs="Arial"/>
          <w:b/>
          <w:bCs/>
          <w:sz w:val="20"/>
          <w:szCs w:val="20"/>
        </w:rPr>
      </w:pPr>
      <w:r w:rsidRPr="00697813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697813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697813" w:rsidRDefault="00F34D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697813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2019 оны 6 дугаар сарын 19-ний өдөр</w:t>
            </w:r>
          </w:p>
        </w:tc>
        <w:tc>
          <w:tcPr>
            <w:tcW w:w="1650" w:type="pct"/>
            <w:vAlign w:val="center"/>
            <w:hideMark/>
          </w:tcPr>
          <w:p w:rsidR="00000000" w:rsidRPr="00697813" w:rsidRDefault="00F34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697813" w:rsidRDefault="00F34D1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697813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697813" w:rsidRDefault="00F34D10">
      <w:pPr>
        <w:rPr>
          <w:rFonts w:ascii="Arial" w:eastAsia="Times New Roman" w:hAnsi="Arial" w:cs="Arial"/>
          <w:sz w:val="20"/>
          <w:szCs w:val="20"/>
        </w:rPr>
      </w:pPr>
    </w:p>
    <w:p w:rsidR="00000000" w:rsidRPr="00697813" w:rsidRDefault="00F34D10">
      <w:pPr>
        <w:jc w:val="center"/>
        <w:divId w:val="815151055"/>
        <w:rPr>
          <w:rFonts w:ascii="Arial" w:eastAsia="Times New Roman" w:hAnsi="Arial" w:cs="Arial"/>
          <w:b/>
          <w:bCs/>
          <w:sz w:val="20"/>
          <w:szCs w:val="20"/>
        </w:rPr>
      </w:pPr>
      <w:r w:rsidRPr="00697813">
        <w:rPr>
          <w:rFonts w:ascii="Arial" w:eastAsia="Times New Roman" w:hAnsi="Arial" w:cs="Arial"/>
          <w:b/>
          <w:bCs/>
          <w:sz w:val="20"/>
          <w:szCs w:val="20"/>
        </w:rPr>
        <w:t>Дугаар 245</w:t>
      </w:r>
    </w:p>
    <w:p w:rsidR="00000000" w:rsidRPr="00697813" w:rsidRDefault="00F34D10">
      <w:pPr>
        <w:jc w:val="center"/>
        <w:divId w:val="815151055"/>
        <w:rPr>
          <w:rFonts w:ascii="Arial" w:eastAsia="Times New Roman" w:hAnsi="Arial" w:cs="Arial"/>
          <w:b/>
          <w:bCs/>
          <w:sz w:val="20"/>
          <w:szCs w:val="20"/>
        </w:rPr>
      </w:pPr>
      <w:r w:rsidRPr="00697813">
        <w:rPr>
          <w:rFonts w:ascii="Arial" w:eastAsia="Times New Roman" w:hAnsi="Arial" w:cs="Arial"/>
          <w:b/>
          <w:bCs/>
          <w:sz w:val="20"/>
          <w:szCs w:val="20"/>
        </w:rPr>
        <w:t>ТОГТООЛЫН ХАВСРАЛТАД НЭМЭЛТ ОРУУЛАХ ТУХАЙ</w:t>
      </w:r>
    </w:p>
    <w:p w:rsidR="00000000" w:rsidRPr="00697813" w:rsidRDefault="00F34D10">
      <w:pPr>
        <w:pStyle w:val="NormalWeb"/>
        <w:ind w:firstLine="720"/>
        <w:divId w:val="815151055"/>
        <w:rPr>
          <w:rFonts w:ascii="Arial" w:hAnsi="Arial" w:cs="Arial"/>
          <w:sz w:val="20"/>
          <w:szCs w:val="20"/>
        </w:rPr>
      </w:pPr>
      <w:r w:rsidRPr="00697813">
        <w:rPr>
          <w:rFonts w:ascii="Arial" w:hAnsi="Arial" w:cs="Arial"/>
          <w:sz w:val="20"/>
          <w:szCs w:val="20"/>
        </w:rPr>
        <w:t>Хөгжлийн бодлого төлөвлөлтийн тухай хуулийн 10.3-т заасныг үндэслэн Монгол Улсын Засгийн газраас ТОГТООХ нь :</w:t>
      </w:r>
    </w:p>
    <w:p w:rsidR="00000000" w:rsidRPr="00697813" w:rsidRDefault="00F34D10">
      <w:pPr>
        <w:pStyle w:val="NormalWeb"/>
        <w:ind w:firstLine="720"/>
        <w:divId w:val="815151055"/>
        <w:rPr>
          <w:rFonts w:ascii="Arial" w:hAnsi="Arial" w:cs="Arial"/>
          <w:sz w:val="20"/>
          <w:szCs w:val="20"/>
        </w:rPr>
      </w:pPr>
      <w:r w:rsidRPr="00697813">
        <w:rPr>
          <w:rFonts w:ascii="Arial" w:hAnsi="Arial" w:cs="Arial"/>
          <w:sz w:val="20"/>
          <w:szCs w:val="20"/>
        </w:rPr>
        <w:t>1. “Засгийн газрын үйл ажиллагааны хөтөлбөрийг хэрэгжүүлэх арга хэмжээний төлөвлөгөө батлах тухай” Засгийн газрын 2016 оны 10 дугаар сарын 26-ны ө</w:t>
      </w:r>
      <w:r w:rsidRPr="00697813">
        <w:rPr>
          <w:rFonts w:ascii="Arial" w:hAnsi="Arial" w:cs="Arial"/>
          <w:sz w:val="20"/>
          <w:szCs w:val="20"/>
        </w:rPr>
        <w:t>дрийн 121 дүгээр тогтоолын хавсралтын “Долоо” дахь хэсгийн “а”-д “66.Алтны бичил уурхайн үйл ажиллагаанаас үүдэлтэй мөнгөн усны бохирдлыг бууруулах үндэсний хөтөлбөр.” гэсэн заалт нэмсүгэй.</w:t>
      </w:r>
    </w:p>
    <w:p w:rsidR="00000000" w:rsidRPr="00697813" w:rsidRDefault="00F34D10">
      <w:pPr>
        <w:pStyle w:val="NormalWeb"/>
        <w:ind w:firstLine="720"/>
        <w:divId w:val="815151055"/>
        <w:rPr>
          <w:rFonts w:ascii="Arial" w:hAnsi="Arial" w:cs="Arial"/>
          <w:sz w:val="20"/>
          <w:szCs w:val="20"/>
        </w:rPr>
      </w:pPr>
      <w:r w:rsidRPr="00697813">
        <w:rPr>
          <w:rFonts w:ascii="Arial" w:hAnsi="Arial" w:cs="Arial"/>
          <w:sz w:val="20"/>
          <w:szCs w:val="20"/>
        </w:rPr>
        <w:t>2. Алтны бичил уурхайн үйл ажиллагаанаас үүдэлтэй мөнгөн усны бохи</w:t>
      </w:r>
      <w:r w:rsidRPr="00697813">
        <w:rPr>
          <w:rFonts w:ascii="Arial" w:hAnsi="Arial" w:cs="Arial"/>
          <w:sz w:val="20"/>
          <w:szCs w:val="20"/>
        </w:rPr>
        <w:t>рдлыг бууруулах үндэсний хөтөлбөрийг 2019 оны 7 дугаар сард багтаан Засгийн газрын хуралдаанаар хэлэлцүүлэхийг Байгаль орчин, аялал жуулчлалын сайд Н.Цэрэнбатад даалгасугай.</w:t>
      </w:r>
    </w:p>
    <w:p w:rsidR="00000000" w:rsidRPr="00697813" w:rsidRDefault="00F34D10">
      <w:pPr>
        <w:pStyle w:val="NormalWeb"/>
        <w:ind w:firstLine="720"/>
        <w:divId w:val="815151055"/>
        <w:rPr>
          <w:rFonts w:ascii="Arial" w:hAnsi="Arial" w:cs="Arial"/>
          <w:sz w:val="20"/>
          <w:szCs w:val="20"/>
        </w:rPr>
      </w:pPr>
      <w:r w:rsidRPr="00697813"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У.ХҮРЭЛСҮХ</w:t>
      </w:r>
    </w:p>
    <w:p w:rsidR="00000000" w:rsidRPr="00697813" w:rsidRDefault="00F34D10">
      <w:pPr>
        <w:pStyle w:val="NormalWeb"/>
        <w:ind w:firstLine="720"/>
        <w:divId w:val="815151055"/>
        <w:rPr>
          <w:rFonts w:ascii="Arial" w:hAnsi="Arial" w:cs="Arial"/>
          <w:sz w:val="20"/>
          <w:szCs w:val="20"/>
        </w:rPr>
      </w:pPr>
      <w:r w:rsidRPr="00697813">
        <w:rPr>
          <w:rFonts w:ascii="Arial" w:hAnsi="Arial" w:cs="Arial"/>
          <w:sz w:val="20"/>
          <w:szCs w:val="20"/>
        </w:rPr>
        <w:t>Байгаль орчин, аялал</w:t>
      </w:r>
    </w:p>
    <w:p w:rsidR="00F34D10" w:rsidRPr="00697813" w:rsidRDefault="00F34D10">
      <w:pPr>
        <w:pStyle w:val="NormalWeb"/>
        <w:ind w:firstLine="720"/>
        <w:divId w:val="815151055"/>
        <w:rPr>
          <w:rFonts w:ascii="Arial" w:hAnsi="Arial" w:cs="Arial"/>
          <w:sz w:val="20"/>
          <w:szCs w:val="20"/>
        </w:rPr>
      </w:pPr>
      <w:r w:rsidRPr="00697813">
        <w:rPr>
          <w:rFonts w:ascii="Arial" w:hAnsi="Arial" w:cs="Arial"/>
          <w:sz w:val="20"/>
          <w:szCs w:val="20"/>
        </w:rPr>
        <w:t>жуулчлалын сайд                                                           Н.ЦЭРЭНБАТ</w:t>
      </w:r>
    </w:p>
    <w:sectPr w:rsidR="00F34D10" w:rsidRPr="006978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7813"/>
    <w:rsid w:val="00697813"/>
    <w:rsid w:val="00F3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1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3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1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2020-01-23T02:48:00Z</dcterms:created>
  <dcterms:modified xsi:type="dcterms:W3CDTF">2020-01-23T02:48:00Z</dcterms:modified>
</cp:coreProperties>
</file>