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273B">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ОЙН МЕНЕЖМЕНТИЙН УЛСЫН ЕРӨНХИЙ ТӨЛӨВЛӨГӨӨ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ОЙН МЕНЕЖМЕНТИЙН УЛСЫН ЕРӨНХИЙ ТӨЛӨВЛӨГӨӨ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4273B">
      <w:pPr>
        <w:spacing w:line="360" w:lineRule="auto"/>
        <w:jc w:val="center"/>
        <w:divId w:val="171923790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44273B">
      <w:pPr>
        <w:spacing w:line="360" w:lineRule="auto"/>
        <w:jc w:val="both"/>
        <w:divId w:val="1719237908"/>
        <w:rPr>
          <w:rFonts w:ascii="Times New Roman" w:eastAsia="Times New Roman" w:hAnsi="Times New Roman"/>
          <w:b/>
          <w:bCs/>
          <w:sz w:val="24"/>
          <w:szCs w:val="24"/>
          <w:lang w:val="mn-MN"/>
        </w:rPr>
      </w:pPr>
    </w:p>
    <w:p w:rsidR="00000000" w:rsidRDefault="0044273B">
      <w:pPr>
        <w:spacing w:line="360" w:lineRule="auto"/>
        <w:jc w:val="center"/>
        <w:divId w:val="171923790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ОЙН МЕНЕЖМЕНТИЙН УЛСЫН ЕРӨНХИЙ</w:t>
      </w:r>
    </w:p>
    <w:p w:rsidR="00000000" w:rsidRDefault="0044273B">
      <w:pPr>
        <w:spacing w:line="360" w:lineRule="auto"/>
        <w:jc w:val="center"/>
        <w:divId w:val="171923790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ТӨЛӨВЛӨГӨӨНИЙ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4273B">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2011 оны 12 дугаар </w:t>
            </w:r>
          </w:p>
          <w:p w:rsidR="00000000" w:rsidRDefault="0044273B">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21-ний өдөр </w:t>
            </w:r>
          </w:p>
        </w:tc>
        <w:tc>
          <w:tcPr>
            <w:tcW w:w="1650" w:type="pct"/>
            <w:tcMar>
              <w:top w:w="15" w:type="dxa"/>
              <w:left w:w="15" w:type="dxa"/>
              <w:bottom w:w="15" w:type="dxa"/>
              <w:right w:w="15" w:type="dxa"/>
            </w:tcMar>
            <w:vAlign w:val="center"/>
            <w:hideMark/>
          </w:tcPr>
          <w:p w:rsidR="00000000" w:rsidRDefault="0044273B">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4273B">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44273B">
      <w:pPr>
        <w:spacing w:line="360" w:lineRule="auto"/>
        <w:jc w:val="both"/>
        <w:rPr>
          <w:rFonts w:ascii="Times New Roman" w:eastAsia="Times New Roman" w:hAnsi="Times New Roman"/>
          <w:sz w:val="24"/>
          <w:szCs w:val="24"/>
          <w:lang w:val="mn-MN"/>
        </w:rPr>
      </w:pPr>
    </w:p>
    <w:p w:rsidR="00000000" w:rsidRDefault="0044273B">
      <w:pPr>
        <w:spacing w:line="360" w:lineRule="auto"/>
        <w:jc w:val="center"/>
        <w:divId w:val="159443959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362</w:t>
      </w:r>
    </w:p>
    <w:p w:rsidR="00000000" w:rsidRDefault="0044273B">
      <w:pPr>
        <w:spacing w:line="360" w:lineRule="auto"/>
        <w:jc w:val="center"/>
        <w:divId w:val="1594439591"/>
        <w:rPr>
          <w:rFonts w:ascii="Times New Roman" w:eastAsia="Times New Roman" w:hAnsi="Times New Roman"/>
          <w:b/>
          <w:bCs/>
          <w:sz w:val="24"/>
          <w:szCs w:val="24"/>
          <w:lang w:val="mn-MN"/>
        </w:rPr>
      </w:pPr>
    </w:p>
    <w:p w:rsidR="00000000" w:rsidRDefault="0044273B">
      <w:pPr>
        <w:pStyle w:val="NormalWeb"/>
        <w:spacing w:before="0" w:beforeAutospacing="0" w:after="0" w:afterAutospacing="0" w:line="360" w:lineRule="auto"/>
        <w:ind w:firstLine="720"/>
        <w:jc w:val="both"/>
        <w:divId w:val="1594439591"/>
        <w:rPr>
          <w:lang w:val="mn-MN"/>
        </w:rPr>
      </w:pPr>
      <w:r>
        <w:rPr>
          <w:lang w:val="mn-MN"/>
        </w:rPr>
        <w:t xml:space="preserve">Ойн тухай хуулийн </w:t>
      </w:r>
      <w:r>
        <w:rPr>
          <w:lang w:val="mn-MN"/>
        </w:rPr>
        <w:t xml:space="preserve">11.1.3-т заасныг үндэслэн Монгол Улсын Засгийн газраас ТОГТООХ нь: </w:t>
      </w:r>
    </w:p>
    <w:p w:rsidR="00000000" w:rsidRDefault="0044273B">
      <w:pPr>
        <w:pStyle w:val="NormalWeb"/>
        <w:spacing w:before="0" w:beforeAutospacing="0" w:after="0" w:afterAutospacing="0" w:line="360" w:lineRule="auto"/>
        <w:ind w:firstLine="720"/>
        <w:jc w:val="both"/>
        <w:divId w:val="1594439591"/>
        <w:rPr>
          <w:lang w:val="mn-MN"/>
        </w:rPr>
      </w:pPr>
      <w:r>
        <w:rPr>
          <w:lang w:val="mn-MN"/>
        </w:rPr>
        <w:t xml:space="preserve">1. “Ойн менежментийн улсын ерөнхий төлөвлөгөө”-г сайшаасугай. </w:t>
      </w:r>
    </w:p>
    <w:p w:rsidR="00000000" w:rsidRDefault="0044273B">
      <w:pPr>
        <w:pStyle w:val="NormalWeb"/>
        <w:spacing w:before="0" w:beforeAutospacing="0" w:after="0" w:afterAutospacing="0" w:line="360" w:lineRule="auto"/>
        <w:ind w:firstLine="720"/>
        <w:jc w:val="both"/>
        <w:divId w:val="1594439591"/>
        <w:rPr>
          <w:lang w:val="mn-MN"/>
        </w:rPr>
      </w:pPr>
      <w:r>
        <w:rPr>
          <w:lang w:val="mn-MN"/>
        </w:rPr>
        <w:t xml:space="preserve">2. “Ойн менежментийн улсын ерөнхий төлөвлөгөө”-г хамтран баталж, хэрэгжилтийг зохион </w:t>
      </w:r>
      <w:r>
        <w:rPr>
          <w:lang w:val="mn-MN"/>
        </w:rPr>
        <w:t xml:space="preserve">байгуулан, мэргэжил арга зүйгээр хангаж ажиллахыг Байгаль орчин, аялал жуулчлалын сайд Л.Гансүх, Хүнс, хөдөө аж ахуй, хөнгөн үйлдвэрийн сайд Т.Бадамжунай нарт даалгасугай. </w:t>
      </w:r>
    </w:p>
    <w:p w:rsidR="00000000" w:rsidRDefault="0044273B">
      <w:pPr>
        <w:pStyle w:val="NormalWeb"/>
        <w:spacing w:before="0" w:beforeAutospacing="0" w:after="0" w:afterAutospacing="0" w:line="360" w:lineRule="auto"/>
        <w:ind w:firstLine="720"/>
        <w:jc w:val="both"/>
        <w:divId w:val="1594439591"/>
        <w:rPr>
          <w:lang w:val="mn-MN"/>
        </w:rPr>
      </w:pPr>
      <w:r>
        <w:rPr>
          <w:lang w:val="mn-MN"/>
        </w:rPr>
        <w:t>3. “Ойн менежментийн улсын ерөнхий төлөвлөгөө”-г хэрэгжүүлэх ажилд шаардагдах хөрөн</w:t>
      </w:r>
      <w:r>
        <w:rPr>
          <w:lang w:val="mn-MN"/>
        </w:rPr>
        <w:t xml:space="preserve">гийг жил бүрийн эдийн засаг, нийгмийг хөгжүүлэх үндсэн чиглэл, төсөвт тусган хэрэгжүүлэхийг Байгаль орчин, аялал жуулчлалын сайд Л.Гансүх, Хүнс, хөдөө аж ахуй, хөнгөн үйлдвэрийн сайд Т.Бадамжунай, Сангийн сайд С.Баярцогт нарт үүрэг болгосугай. </w:t>
      </w:r>
    </w:p>
    <w:p w:rsidR="00000000" w:rsidRDefault="0044273B">
      <w:pPr>
        <w:spacing w:line="360" w:lineRule="auto"/>
        <w:ind w:left="1440"/>
        <w:jc w:val="both"/>
        <w:divId w:val="1594439591"/>
        <w:rPr>
          <w:rFonts w:ascii="Times New Roman" w:eastAsia="Times New Roman" w:hAnsi="Times New Roman"/>
          <w:bCs/>
          <w:sz w:val="24"/>
          <w:szCs w:val="24"/>
          <w:lang w:val="mn-MN"/>
        </w:rPr>
      </w:pPr>
    </w:p>
    <w:p w:rsidR="00000000" w:rsidRDefault="0044273B">
      <w:pPr>
        <w:spacing w:line="360" w:lineRule="auto"/>
        <w:ind w:left="1440"/>
        <w:jc w:val="both"/>
        <w:divId w:val="1594439591"/>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С.БАТБОЛД </w:t>
      </w:r>
    </w:p>
    <w:p w:rsidR="00000000" w:rsidRDefault="0044273B">
      <w:pPr>
        <w:spacing w:line="360" w:lineRule="auto"/>
        <w:ind w:left="1440"/>
        <w:jc w:val="both"/>
        <w:divId w:val="1594439591"/>
        <w:rPr>
          <w:rFonts w:ascii="Times New Roman" w:eastAsia="Times New Roman" w:hAnsi="Times New Roman"/>
          <w:bCs/>
          <w:sz w:val="24"/>
          <w:szCs w:val="24"/>
          <w:lang w:val="mn-MN"/>
        </w:rPr>
      </w:pPr>
      <w:r>
        <w:rPr>
          <w:rFonts w:ascii="Times New Roman" w:eastAsia="Times New Roman" w:hAnsi="Times New Roman"/>
          <w:bCs/>
          <w:sz w:val="24"/>
          <w:szCs w:val="24"/>
          <w:lang w:val="mn-MN"/>
        </w:rPr>
        <w:t>Байгаль орчин, аялал </w:t>
      </w:r>
    </w:p>
    <w:p w:rsidR="0044273B" w:rsidRDefault="0044273B">
      <w:pPr>
        <w:pStyle w:val="NormalWeb"/>
        <w:spacing w:before="0" w:beforeAutospacing="0" w:after="0" w:afterAutospacing="0" w:line="360" w:lineRule="auto"/>
        <w:ind w:left="1440"/>
        <w:jc w:val="both"/>
        <w:divId w:val="1594439591"/>
        <w:rPr>
          <w:lang w:val="mn-MN"/>
        </w:rPr>
      </w:pPr>
      <w:r>
        <w:rPr>
          <w:lang w:val="mn-MN"/>
        </w:rPr>
        <w:t xml:space="preserve">жуулчлалын сайд                                                 Л.ГАНСҮХ </w:t>
      </w:r>
    </w:p>
    <w:sectPr w:rsidR="00442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F70E4"/>
    <w:rsid w:val="002F70E4"/>
    <w:rsid w:val="0044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39591">
      <w:marLeft w:val="0"/>
      <w:marRight w:val="0"/>
      <w:marTop w:val="0"/>
      <w:marBottom w:val="0"/>
      <w:divBdr>
        <w:top w:val="none" w:sz="0" w:space="0" w:color="auto"/>
        <w:left w:val="none" w:sz="0" w:space="0" w:color="auto"/>
        <w:bottom w:val="none" w:sz="0" w:space="0" w:color="auto"/>
        <w:right w:val="none" w:sz="0" w:space="0" w:color="auto"/>
      </w:divBdr>
    </w:div>
    <w:div w:id="17192379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2018-03-05T09:33:00Z</dcterms:created>
  <dcterms:modified xsi:type="dcterms:W3CDTF">2018-03-05T09:33:00Z</dcterms:modified>
</cp:coreProperties>
</file>