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06CBB">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Хөвсгөл нуур болон орон нутгийн  иргэдийн уламжлал,соёлыг хамгаалах санаачилгыг дэмжи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өвсгөл нуур болон орон нутгийн  иргэдийн уламжлал,соёлыг хамгаалах санаачилгыг дэмжи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06CBB">
      <w:pPr>
        <w:spacing w:after="240"/>
        <w:rPr>
          <w:rFonts w:ascii="Arial" w:eastAsia="Times New Roman" w:hAnsi="Arial" w:cs="Arial"/>
          <w:sz w:val="20"/>
          <w:szCs w:val="20"/>
        </w:rPr>
      </w:pPr>
    </w:p>
    <w:p w:rsidR="00000000" w:rsidRDefault="00806CBB">
      <w:pPr>
        <w:jc w:val="center"/>
        <w:divId w:val="207496756"/>
        <w:rPr>
          <w:rFonts w:ascii="Arial" w:eastAsia="Times New Roman" w:hAnsi="Arial" w:cs="Arial"/>
          <w:b/>
          <w:bCs/>
          <w:sz w:val="20"/>
          <w:szCs w:val="20"/>
        </w:rPr>
      </w:pPr>
      <w:r>
        <w:rPr>
          <w:rFonts w:ascii="Arial" w:eastAsia="Times New Roman" w:hAnsi="Arial" w:cs="Arial"/>
          <w:b/>
          <w:bCs/>
          <w:sz w:val="20"/>
          <w:szCs w:val="20"/>
        </w:rPr>
        <w:t xml:space="preserve">МОНГОЛ УЛСЫН </w:t>
      </w:r>
    </w:p>
    <w:p w:rsidR="00000000" w:rsidRDefault="00806CBB">
      <w:pPr>
        <w:jc w:val="center"/>
        <w:divId w:val="207496756"/>
        <w:rPr>
          <w:rFonts w:ascii="Arial" w:eastAsia="Times New Roman" w:hAnsi="Arial" w:cs="Arial"/>
          <w:b/>
          <w:bCs/>
          <w:sz w:val="20"/>
          <w:szCs w:val="20"/>
        </w:rPr>
      </w:pPr>
      <w:r>
        <w:rPr>
          <w:rFonts w:ascii="Arial" w:eastAsia="Times New Roman" w:hAnsi="Arial" w:cs="Arial"/>
          <w:b/>
          <w:bCs/>
          <w:sz w:val="20"/>
          <w:szCs w:val="20"/>
        </w:rPr>
        <w:t>ЕРӨНХИЙЛӨГЧИЙН ЗАРЛИГ</w:t>
      </w:r>
    </w:p>
    <w:p w:rsidR="00000000" w:rsidRDefault="00806CBB">
      <w:pPr>
        <w:jc w:val="center"/>
        <w:divId w:val="1009286760"/>
        <w:rPr>
          <w:rFonts w:ascii="Arial" w:eastAsia="Times New Roman" w:hAnsi="Arial" w:cs="Arial"/>
          <w:b/>
          <w:bCs/>
          <w:sz w:val="20"/>
          <w:szCs w:val="20"/>
        </w:rPr>
      </w:pPr>
      <w:r>
        <w:rPr>
          <w:rFonts w:ascii="Arial" w:eastAsia="Times New Roman" w:hAnsi="Arial" w:cs="Arial"/>
          <w:b/>
          <w:bCs/>
          <w:sz w:val="20"/>
          <w:szCs w:val="20"/>
        </w:rPr>
        <w:t>Хөвсгөл нуур болон орон нутгийн</w:t>
      </w:r>
    </w:p>
    <w:p w:rsidR="00000000" w:rsidRDefault="00806CBB">
      <w:pPr>
        <w:jc w:val="center"/>
        <w:divId w:val="1009286760"/>
        <w:rPr>
          <w:rFonts w:ascii="Arial" w:eastAsia="Times New Roman" w:hAnsi="Arial" w:cs="Arial"/>
          <w:b/>
          <w:bCs/>
          <w:sz w:val="20"/>
          <w:szCs w:val="20"/>
        </w:rPr>
      </w:pPr>
      <w:r>
        <w:rPr>
          <w:rFonts w:ascii="Arial" w:eastAsia="Times New Roman" w:hAnsi="Arial" w:cs="Arial"/>
          <w:b/>
          <w:bCs/>
          <w:sz w:val="20"/>
          <w:szCs w:val="20"/>
        </w:rPr>
        <w:t>иргэдийн уламжлал, соёлыг хамгаалах</w:t>
      </w:r>
    </w:p>
    <w:p w:rsidR="00000000" w:rsidRDefault="00806CBB">
      <w:pPr>
        <w:jc w:val="center"/>
        <w:divId w:val="1009286760"/>
        <w:rPr>
          <w:rFonts w:ascii="Arial" w:eastAsia="Times New Roman" w:hAnsi="Arial" w:cs="Arial"/>
          <w:b/>
          <w:bCs/>
          <w:sz w:val="20"/>
          <w:szCs w:val="20"/>
        </w:rPr>
      </w:pPr>
      <w:r>
        <w:rPr>
          <w:rFonts w:ascii="Arial" w:eastAsia="Times New Roman" w:hAnsi="Arial" w:cs="Arial"/>
          <w:b/>
          <w:bCs/>
          <w:sz w:val="20"/>
          <w:szCs w:val="20"/>
        </w:rPr>
        <w:t>санаачилгыг дэмжих тухай</w:t>
      </w:r>
    </w:p>
    <w:p w:rsidR="00000000" w:rsidRDefault="00806CBB">
      <w:pPr>
        <w:jc w:val="center"/>
        <w:divId w:val="1009286760"/>
        <w:rPr>
          <w:rFonts w:ascii="Arial" w:eastAsia="Times New Roman" w:hAnsi="Arial" w:cs="Arial"/>
          <w:b/>
          <w:bCs/>
          <w:sz w:val="20"/>
          <w:szCs w:val="20"/>
        </w:rPr>
      </w:pPr>
      <w:r>
        <w:rPr>
          <w:rFonts w:ascii="Arial" w:eastAsia="Times New Roman" w:hAnsi="Arial" w:cs="Arial"/>
          <w:b/>
          <w:bCs/>
          <w:sz w:val="20"/>
          <w:szCs w:val="20"/>
        </w:rPr>
        <w:t xml:space="preserve">Хөвсгөл нуур, түүний сав газрынөвөрмөц тогтоц, нуур орчмын түүхэн дурсгалт газар, ард иргэдийн уламжлал, соёлыг судлах, хадгалан хамгаалахзорилгоор Монгол Улсын Үндсэн хуулийн Гучин дөрөвдүгээр зүйлийн 1, Монгол Улсын Ерөнхийлөгчийн тухай хуулийн 9 дүгээр </w:t>
      </w:r>
      <w:r>
        <w:rPr>
          <w:rFonts w:ascii="Arial" w:eastAsia="Times New Roman" w:hAnsi="Arial" w:cs="Arial"/>
          <w:b/>
          <w:bCs/>
          <w:sz w:val="20"/>
          <w:szCs w:val="20"/>
        </w:rPr>
        <w:t>зүйлийн 1хэсгийг тус тус үндэслэн ЗАРЛИГ БОЛГОХ нь:</w:t>
      </w:r>
    </w:p>
    <w:p w:rsidR="00000000" w:rsidRDefault="00806CBB">
      <w:pPr>
        <w:pStyle w:val="NormalWeb"/>
        <w:ind w:firstLine="720"/>
        <w:divId w:val="1009286760"/>
        <w:rPr>
          <w:rFonts w:ascii="Arial" w:hAnsi="Arial" w:cs="Arial"/>
          <w:sz w:val="20"/>
          <w:szCs w:val="20"/>
        </w:rPr>
      </w:pPr>
      <w:r>
        <w:rPr>
          <w:rFonts w:ascii="Arial" w:hAnsi="Arial" w:cs="Arial"/>
          <w:sz w:val="20"/>
          <w:szCs w:val="20"/>
        </w:rPr>
        <w:t>1.Хөвсгөл нуурын ай сав газрын байгаль орчин, унаган төрхийг хадгалах, ойр орчмын газар нутагт оршин амьдарч байгаа иргэдийн түүх, аж төрөх уламжлал, нуураа хамгаалж ирсэн соёлыг хадгалж хамгаалах, суртал</w:t>
      </w:r>
      <w:r>
        <w:rPr>
          <w:rFonts w:ascii="Arial" w:hAnsi="Arial" w:cs="Arial"/>
          <w:sz w:val="20"/>
          <w:szCs w:val="20"/>
        </w:rPr>
        <w:t>члан таниулах, усыг хамгаалан тахих уламжлалт соёлыг түгээн дэлгэрүүлэх санаачилга өрнүүлэх, хөхиүлэн дэмжихийг төрийн бус байгууллага, аж ахуй нэгж, иргэн бүрт уриалсугай.</w:t>
      </w:r>
    </w:p>
    <w:p w:rsidR="00000000" w:rsidRDefault="00806CBB">
      <w:pPr>
        <w:pStyle w:val="NormalWeb"/>
        <w:ind w:firstLine="720"/>
        <w:divId w:val="1009286760"/>
        <w:rPr>
          <w:rFonts w:ascii="Arial" w:hAnsi="Arial" w:cs="Arial"/>
          <w:sz w:val="20"/>
          <w:szCs w:val="20"/>
        </w:rPr>
      </w:pPr>
      <w:r>
        <w:rPr>
          <w:rFonts w:ascii="Arial" w:hAnsi="Arial" w:cs="Arial"/>
          <w:sz w:val="20"/>
          <w:szCs w:val="20"/>
        </w:rPr>
        <w:t>2.Хөрс, усны бохирдол, хог хаягдлын менежмент, удирдлага, стандартын хэрэгжилтэд ир</w:t>
      </w:r>
      <w:r>
        <w:rPr>
          <w:rFonts w:ascii="Arial" w:hAnsi="Arial" w:cs="Arial"/>
          <w:sz w:val="20"/>
          <w:szCs w:val="20"/>
        </w:rPr>
        <w:t>гэдийн оролцоонд тулгуурласан олон нийтийн хяналт тавих тогтолцоог бүрдүүлэхэдидэвх санаачилгатай ажиллахыг холбогдох төрийн байгууллагуудад үүрэг болгосугай.</w:t>
      </w:r>
    </w:p>
    <w:p w:rsidR="00000000" w:rsidRDefault="00806CBB">
      <w:pPr>
        <w:pStyle w:val="NormalWeb"/>
        <w:ind w:firstLine="720"/>
        <w:divId w:val="1009286760"/>
        <w:rPr>
          <w:rFonts w:ascii="Arial" w:hAnsi="Arial" w:cs="Arial"/>
          <w:sz w:val="20"/>
          <w:szCs w:val="20"/>
        </w:rPr>
      </w:pPr>
      <w:r>
        <w:rPr>
          <w:rFonts w:ascii="Arial" w:hAnsi="Arial" w:cs="Arial"/>
          <w:sz w:val="20"/>
          <w:szCs w:val="20"/>
        </w:rPr>
        <w:t>                     МОНГОЛ УЛСЫН                                              ЦАХИАГИЙН</w:t>
      </w:r>
    </w:p>
    <w:p w:rsidR="00806CBB" w:rsidRDefault="00806CBB">
      <w:pPr>
        <w:pStyle w:val="NormalWeb"/>
        <w:ind w:firstLine="720"/>
        <w:divId w:val="1009286760"/>
        <w:rPr>
          <w:rFonts w:ascii="Arial" w:hAnsi="Arial" w:cs="Arial"/>
          <w:sz w:val="20"/>
          <w:szCs w:val="20"/>
        </w:rPr>
      </w:pPr>
      <w:r>
        <w:rPr>
          <w:rFonts w:ascii="Arial" w:hAnsi="Arial" w:cs="Arial"/>
          <w:sz w:val="20"/>
          <w:szCs w:val="20"/>
        </w:rPr>
        <w:t>        </w:t>
      </w:r>
      <w:r>
        <w:rPr>
          <w:rFonts w:ascii="Arial" w:hAnsi="Arial" w:cs="Arial"/>
          <w:sz w:val="20"/>
          <w:szCs w:val="20"/>
        </w:rPr>
        <w:t>                    ЕРӨНХИЙЛӨГЧ                                               ЭЛБЭГДОРЖ</w:t>
      </w:r>
    </w:p>
    <w:sectPr w:rsidR="00806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8239FE"/>
    <w:rsid w:val="00806CBB"/>
    <w:rsid w:val="0082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8239FE"/>
    <w:rPr>
      <w:rFonts w:ascii="Tahoma" w:hAnsi="Tahoma" w:cs="Tahoma"/>
      <w:sz w:val="16"/>
    </w:rPr>
  </w:style>
  <w:style w:type="character" w:customStyle="1" w:styleId="BalloonTextChar">
    <w:name w:val="Balloon Text Char"/>
    <w:basedOn w:val="DefaultParagraphFont"/>
    <w:link w:val="BalloonText"/>
    <w:uiPriority w:val="99"/>
    <w:semiHidden/>
    <w:rsid w:val="008239FE"/>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8239FE"/>
    <w:rPr>
      <w:rFonts w:ascii="Tahoma" w:hAnsi="Tahoma" w:cs="Tahoma"/>
      <w:sz w:val="16"/>
    </w:rPr>
  </w:style>
  <w:style w:type="character" w:customStyle="1" w:styleId="BalloonTextChar">
    <w:name w:val="Balloon Text Char"/>
    <w:basedOn w:val="DefaultParagraphFont"/>
    <w:link w:val="BalloonText"/>
    <w:uiPriority w:val="99"/>
    <w:semiHidden/>
    <w:rsid w:val="008239FE"/>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6756">
      <w:marLeft w:val="0"/>
      <w:marRight w:val="0"/>
      <w:marTop w:val="0"/>
      <w:marBottom w:val="0"/>
      <w:divBdr>
        <w:top w:val="none" w:sz="0" w:space="0" w:color="auto"/>
        <w:left w:val="none" w:sz="0" w:space="0" w:color="auto"/>
        <w:bottom w:val="none" w:sz="0" w:space="0" w:color="auto"/>
        <w:right w:val="none" w:sz="0" w:space="0" w:color="auto"/>
      </w:divBdr>
    </w:div>
    <w:div w:id="100928676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2018-03-05T09:15:00Z</dcterms:created>
  <dcterms:modified xsi:type="dcterms:W3CDTF">2018-03-05T09:15:00Z</dcterms:modified>
</cp:coreProperties>
</file>