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3A9C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1" name="Picture 1" descr="Description: Description: ЖУРАМ БАТЛАХ ТУХАЙ /Газрын тос, уламжлалт бус газрын тосны эрэл, хайгуул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ЖУРАМ БАТЛАХ ТУХАЙ /Газрын тос, уламжлалт бус газрын тосны эрэл, хайгуул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A9C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463A9C">
      <w:pPr>
        <w:jc w:val="center"/>
        <w:divId w:val="99734775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УУЛ УУРХАЙ, ХҮНД ҮЙЛДВЭРИЙН САЙДЫН ТУШААЛ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277"/>
        <w:gridCol w:w="2719"/>
        <w:gridCol w:w="2734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3A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дүгээр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10-ны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өдөр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                                                      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3A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3A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</w:p>
        </w:tc>
      </w:tr>
    </w:tbl>
    <w:p w:rsidR="00000000" w:rsidRDefault="00463A9C">
      <w:pPr>
        <w:rPr>
          <w:rFonts w:ascii="Arial" w:eastAsia="Times New Roman" w:hAnsi="Arial" w:cs="Arial"/>
          <w:sz w:val="20"/>
          <w:szCs w:val="20"/>
        </w:rPr>
      </w:pPr>
    </w:p>
    <w:p w:rsidR="00000000" w:rsidRDefault="00463A9C">
      <w:pPr>
        <w:jc w:val="center"/>
        <w:divId w:val="1325087904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А/06 </w:t>
      </w:r>
    </w:p>
    <w:p w:rsidR="00000000" w:rsidRDefault="00463A9C">
      <w:pPr>
        <w:jc w:val="center"/>
        <w:divId w:val="132508790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ЖУРАМ БАТЛАХ ТУХАЙ</w:t>
      </w: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24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зүйлийн</w:t>
      </w:r>
      <w:proofErr w:type="spellEnd"/>
      <w:r>
        <w:rPr>
          <w:rFonts w:ascii="Arial" w:hAnsi="Arial" w:cs="Arial"/>
          <w:sz w:val="20"/>
          <w:szCs w:val="20"/>
        </w:rPr>
        <w:t xml:space="preserve"> 24.2 </w:t>
      </w:r>
      <w:proofErr w:type="spellStart"/>
      <w:r>
        <w:rPr>
          <w:rFonts w:ascii="Arial" w:hAnsi="Arial" w:cs="Arial"/>
          <w:sz w:val="20"/>
          <w:szCs w:val="20"/>
        </w:rPr>
        <w:t>дахь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хэсэг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зүйлийн</w:t>
      </w:r>
      <w:proofErr w:type="spellEnd"/>
      <w:r>
        <w:rPr>
          <w:rFonts w:ascii="Arial" w:hAnsi="Arial" w:cs="Arial"/>
          <w:sz w:val="20"/>
          <w:szCs w:val="20"/>
        </w:rPr>
        <w:t xml:space="preserve"> 8.1.3 </w:t>
      </w:r>
      <w:proofErr w:type="spellStart"/>
      <w:r>
        <w:rPr>
          <w:rFonts w:ascii="Arial" w:hAnsi="Arial" w:cs="Arial"/>
          <w:sz w:val="20"/>
          <w:szCs w:val="20"/>
        </w:rPr>
        <w:t>дахь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ТУШААХ НЬ:</w:t>
      </w:r>
    </w:p>
    <w:p w:rsidR="00000000" w:rsidRDefault="00463A9C">
      <w:pPr>
        <w:ind w:firstLine="720"/>
        <w:jc w:val="both"/>
        <w:divId w:val="1325087904"/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</w:rPr>
        <w:t>Нэг</w:t>
      </w:r>
      <w:proofErr w:type="spellEnd"/>
      <w:proofErr w:type="gramStart"/>
      <w:r>
        <w:rPr>
          <w:rFonts w:ascii="Arial" w:eastAsia="Times New Roman" w:hAnsi="Arial" w:cs="Arial"/>
          <w:bCs/>
          <w:sz w:val="20"/>
          <w:szCs w:val="20"/>
        </w:rPr>
        <w:t>.“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Газрын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тос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уламжлалт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бус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газрын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тосны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эрэл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хайгуул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ашиглалтын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талбайг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буцаан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өгөх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хүлэ</w:t>
      </w:r>
      <w:r>
        <w:rPr>
          <w:rFonts w:ascii="Arial" w:eastAsia="Times New Roman" w:hAnsi="Arial" w:cs="Arial"/>
          <w:bCs/>
          <w:sz w:val="20"/>
          <w:szCs w:val="20"/>
        </w:rPr>
        <w:t>эн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авах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журам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”-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ыг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хавсралт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ёсоор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баталсугай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.</w:t>
      </w:r>
      <w:proofErr w:type="gramEnd"/>
    </w:p>
    <w:p w:rsidR="00000000" w:rsidRDefault="00463A9C">
      <w:pPr>
        <w:ind w:firstLine="720"/>
        <w:jc w:val="both"/>
        <w:divId w:val="1325087904"/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</w:rPr>
        <w:t>Хоёр</w:t>
      </w:r>
      <w:proofErr w:type="spellEnd"/>
      <w:proofErr w:type="gramStart"/>
      <w:r>
        <w:rPr>
          <w:rFonts w:ascii="Arial" w:eastAsia="Times New Roman" w:hAnsi="Arial" w:cs="Arial"/>
          <w:bCs/>
          <w:sz w:val="20"/>
          <w:szCs w:val="20"/>
        </w:rPr>
        <w:t>.“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Газрын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тос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уламжлалт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бус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газрын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тосны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эрэл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хайгуул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ашиглалтын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талбайг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буцаан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өгөх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хүлээн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авах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журам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”-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хэрэгжилтийг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хангаж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ажиллахыг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Түлшний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бодлогын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газар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/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Ч.Чулуунбат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/,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Ашигт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малтмал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газрын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тосны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</w:t>
      </w:r>
      <w:r>
        <w:rPr>
          <w:rFonts w:ascii="Arial" w:eastAsia="Times New Roman" w:hAnsi="Arial" w:cs="Arial"/>
          <w:bCs/>
          <w:sz w:val="20"/>
          <w:szCs w:val="20"/>
        </w:rPr>
        <w:t>азар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/H6Htjlty/-т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тус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тус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үүрэг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болгосугай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.</w:t>
      </w:r>
      <w:proofErr w:type="gramEnd"/>
    </w:p>
    <w:p w:rsidR="00000000" w:rsidRDefault="00463A9C">
      <w:pPr>
        <w:ind w:firstLine="720"/>
        <w:jc w:val="both"/>
        <w:divId w:val="1325087904"/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</w:rPr>
        <w:t>Гурав</w:t>
      </w:r>
      <w:proofErr w:type="spellEnd"/>
      <w:proofErr w:type="gramStart"/>
      <w:r>
        <w:rPr>
          <w:rFonts w:ascii="Arial" w:eastAsia="Times New Roman" w:hAnsi="Arial" w:cs="Arial"/>
          <w:bCs/>
          <w:sz w:val="20"/>
          <w:szCs w:val="20"/>
        </w:rPr>
        <w:t>.“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Газрын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тос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уламжлалт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бус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газрын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тосны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эрэл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хайгуул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ашиглалтын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талбайг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буцаан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өгөх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хүлээн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авах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журам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”-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ыг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холбогдох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хууль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тогтоомжийн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дагуу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Хууль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зүй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дотоод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хэргийн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яаманд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бүртгүүлэх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арга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хэмжээ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авч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ажиллахыг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Түлшний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бодлогын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газар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/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Ч.Чулуунбат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/-т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даалгасугай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.</w:t>
      </w:r>
      <w:proofErr w:type="gramEnd"/>
    </w:p>
    <w:p w:rsidR="00000000" w:rsidRDefault="00463A9C">
      <w:pPr>
        <w:ind w:firstLine="720"/>
        <w:jc w:val="both"/>
        <w:divId w:val="1325087904"/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</w:rPr>
        <w:t>Дөрөв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Энэ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тушаал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гарсантай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холбогдуулан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Уул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уурхайн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сайдын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2015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оны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9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дүгээр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сарын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4-ний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өдрийн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196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тушаалыг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хүчингүй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болсонд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тооцсугай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 САЙД                                  </w:t>
      </w:r>
      <w:r>
        <w:rPr>
          <w:rFonts w:ascii="Arial" w:hAnsi="Arial" w:cs="Arial"/>
          <w:sz w:val="20"/>
          <w:szCs w:val="20"/>
        </w:rPr>
        <w:t>               Д.СУМЪЯАБАЗАР</w:t>
      </w: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jc w:val="right"/>
        <w:divId w:val="1325087904"/>
      </w:pPr>
      <w:proofErr w:type="spellStart"/>
      <w:r>
        <w:lastRenderedPageBreak/>
        <w:t>Уул</w:t>
      </w:r>
      <w:proofErr w:type="spellEnd"/>
      <w:r>
        <w:t xml:space="preserve"> </w:t>
      </w:r>
      <w:proofErr w:type="spellStart"/>
      <w:r>
        <w:t>уурхай</w:t>
      </w:r>
      <w:proofErr w:type="spellEnd"/>
      <w:r>
        <w:t xml:space="preserve">, </w:t>
      </w:r>
      <w:proofErr w:type="spellStart"/>
      <w:r>
        <w:t>хүнд</w:t>
      </w:r>
      <w:proofErr w:type="spellEnd"/>
      <w:r>
        <w:t xml:space="preserve"> </w:t>
      </w:r>
      <w:proofErr w:type="spellStart"/>
      <w:r>
        <w:t>үйлдвэрийн</w:t>
      </w:r>
      <w:proofErr w:type="spellEnd"/>
      <w:r>
        <w:t xml:space="preserve"> </w:t>
      </w:r>
      <w:proofErr w:type="spellStart"/>
      <w:r>
        <w:t>сайдын</w:t>
      </w:r>
      <w:proofErr w:type="spellEnd"/>
      <w:r>
        <w:t xml:space="preserve"> 2018 </w:t>
      </w:r>
      <w:proofErr w:type="spellStart"/>
      <w:r>
        <w:t>оны</w:t>
      </w:r>
      <w:proofErr w:type="spellEnd"/>
      <w:r>
        <w:t xml:space="preserve"> А/06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тушаалын</w:t>
      </w:r>
      <w:proofErr w:type="spellEnd"/>
      <w:r>
        <w:t xml:space="preserve"> </w:t>
      </w:r>
      <w:proofErr w:type="spellStart"/>
      <w:r>
        <w:t>хавсралт</w:t>
      </w:r>
      <w:proofErr w:type="spellEnd"/>
    </w:p>
    <w:p w:rsidR="00000000" w:rsidRDefault="00463A9C">
      <w:pPr>
        <w:pStyle w:val="NormalWeb"/>
        <w:jc w:val="center"/>
        <w:divId w:val="1325087904"/>
      </w:pPr>
      <w:r>
        <w:rPr>
          <w:rStyle w:val="Strong"/>
        </w:rPr>
        <w:t>ГАЗРЫН ТОС, УЛАМЖЛАЛТ БУС ГАЗРЫН ТОСНЫ ЭРЭЛ, ХАЙГУУЛ, АШИГЛАЛТЫН ТАЛБАЙГ БУЦААН ӨГӨХ, ХҮЛЭЭН АВАХ ЖУРАМ</w:t>
      </w:r>
    </w:p>
    <w:p w:rsidR="00000000" w:rsidRDefault="00463A9C">
      <w:pPr>
        <w:pStyle w:val="NormalWeb"/>
        <w:divId w:val="1325087904"/>
      </w:pPr>
      <w:proofErr w:type="gramStart"/>
      <w:r>
        <w:rPr>
          <w:rStyle w:val="Strong"/>
        </w:rPr>
        <w:t xml:space="preserve">1 </w:t>
      </w:r>
      <w:proofErr w:type="spellStart"/>
      <w:r>
        <w:rPr>
          <w:rStyle w:val="Strong"/>
        </w:rPr>
        <w:t>дүгээр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зүйл</w:t>
      </w:r>
      <w:proofErr w:type="spellEnd"/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Ерөнхий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зүйл</w:t>
      </w:r>
      <w:proofErr w:type="spellEnd"/>
    </w:p>
    <w:p w:rsidR="00000000" w:rsidRDefault="00463A9C">
      <w:pPr>
        <w:pStyle w:val="NormalWeb"/>
        <w:divId w:val="1325087904"/>
      </w:pPr>
      <w:r>
        <w:t xml:space="preserve">1.1.Энэхүү </w:t>
      </w:r>
      <w:proofErr w:type="spellStart"/>
      <w:r>
        <w:t>ж</w:t>
      </w:r>
      <w:r>
        <w:t>урам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тос</w:t>
      </w:r>
      <w:proofErr w:type="spellEnd"/>
      <w:r>
        <w:t xml:space="preserve">, </w:t>
      </w:r>
      <w:proofErr w:type="spellStart"/>
      <w:r>
        <w:t>уламжлалт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тосны</w:t>
      </w:r>
      <w:proofErr w:type="spellEnd"/>
      <w:r>
        <w:t xml:space="preserve"> </w:t>
      </w:r>
      <w:proofErr w:type="spellStart"/>
      <w:r>
        <w:t>эрэл</w:t>
      </w:r>
      <w:proofErr w:type="spellEnd"/>
      <w:r>
        <w:t xml:space="preserve">, </w:t>
      </w:r>
      <w:proofErr w:type="spellStart"/>
      <w:r>
        <w:t>хайгуулын</w:t>
      </w:r>
      <w:proofErr w:type="spellEnd"/>
      <w:r>
        <w:t xml:space="preserve">, </w:t>
      </w:r>
      <w:proofErr w:type="spellStart"/>
      <w:r>
        <w:t>ашиглалтын</w:t>
      </w:r>
      <w:proofErr w:type="spellEnd"/>
      <w:r>
        <w:t xml:space="preserve"> </w:t>
      </w:r>
      <w:proofErr w:type="spellStart"/>
      <w:r>
        <w:t>талбайг</w:t>
      </w:r>
      <w:proofErr w:type="spellEnd"/>
      <w:r>
        <w:t xml:space="preserve"> </w:t>
      </w:r>
      <w:proofErr w:type="spellStart"/>
      <w:r>
        <w:t>гэрээлэгчээс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, </w:t>
      </w:r>
      <w:proofErr w:type="spellStart"/>
      <w:r>
        <w:t>түүнийг</w:t>
      </w:r>
      <w:proofErr w:type="spellEnd"/>
      <w:r>
        <w:t xml:space="preserve"> </w:t>
      </w:r>
      <w:proofErr w:type="spellStart"/>
      <w:r>
        <w:t>төлөөлөх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байгууллагад</w:t>
      </w:r>
      <w:proofErr w:type="spellEnd"/>
      <w:r>
        <w:t xml:space="preserve"> </w:t>
      </w:r>
      <w:proofErr w:type="spellStart"/>
      <w:r>
        <w:t>буцаан</w:t>
      </w:r>
      <w:proofErr w:type="spellEnd"/>
      <w:r>
        <w:t xml:space="preserve"> </w:t>
      </w:r>
      <w:proofErr w:type="spellStart"/>
      <w:r>
        <w:t>өгөх</w:t>
      </w:r>
      <w:proofErr w:type="spellEnd"/>
      <w:r>
        <w:t xml:space="preserve">,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буюу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дурдсан</w:t>
      </w:r>
      <w:proofErr w:type="spellEnd"/>
      <w:r>
        <w:t xml:space="preserve"> </w:t>
      </w:r>
      <w:proofErr w:type="spellStart"/>
      <w:r>
        <w:t>талбайг</w:t>
      </w:r>
      <w:proofErr w:type="spellEnd"/>
      <w:r>
        <w:t xml:space="preserve"> </w:t>
      </w:r>
      <w:proofErr w:type="spellStart"/>
      <w:r>
        <w:t>гэрээлэгчээс</w:t>
      </w:r>
      <w:proofErr w:type="spellEnd"/>
      <w:r>
        <w:t xml:space="preserve"> </w:t>
      </w:r>
      <w:proofErr w:type="spellStart"/>
      <w:r>
        <w:t>х</w:t>
      </w:r>
      <w:r>
        <w:t>үлээн</w:t>
      </w:r>
      <w:proofErr w:type="spellEnd"/>
      <w:r>
        <w:t xml:space="preserve"> </w:t>
      </w:r>
      <w:proofErr w:type="spellStart"/>
      <w:r>
        <w:t>авахтай</w:t>
      </w:r>
      <w:proofErr w:type="spellEnd"/>
      <w:r>
        <w:t xml:space="preserve"> </w:t>
      </w:r>
      <w:proofErr w:type="spellStart"/>
      <w:r>
        <w:t>холбогдсон</w:t>
      </w:r>
      <w:proofErr w:type="spellEnd"/>
      <w:r>
        <w:t xml:space="preserve"> </w:t>
      </w:r>
      <w:proofErr w:type="spellStart"/>
      <w:r>
        <w:t>харилцааг</w:t>
      </w:r>
      <w:proofErr w:type="spellEnd"/>
      <w:r>
        <w:t xml:space="preserve"> </w:t>
      </w:r>
      <w:proofErr w:type="spellStart"/>
      <w:r>
        <w:t>зохицуулна</w:t>
      </w:r>
      <w:proofErr w:type="spellEnd"/>
      <w:r>
        <w:t>.</w:t>
      </w:r>
    </w:p>
    <w:p w:rsidR="00000000" w:rsidRDefault="00463A9C">
      <w:pPr>
        <w:pStyle w:val="NormalWeb"/>
        <w:divId w:val="1325087904"/>
      </w:pPr>
      <w:proofErr w:type="gramStart"/>
      <w:r>
        <w:t xml:space="preserve">1.2.Газрын </w:t>
      </w:r>
      <w:proofErr w:type="spellStart"/>
      <w:r>
        <w:t>тос</w:t>
      </w:r>
      <w:proofErr w:type="spellEnd"/>
      <w:r>
        <w:t xml:space="preserve">, </w:t>
      </w:r>
      <w:proofErr w:type="spellStart"/>
      <w:r>
        <w:t>уламжлалт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тосны</w:t>
      </w:r>
      <w:proofErr w:type="spellEnd"/>
      <w:r>
        <w:t xml:space="preserve"> </w:t>
      </w:r>
      <w:proofErr w:type="spellStart"/>
      <w:r>
        <w:t>эрэл</w:t>
      </w:r>
      <w:proofErr w:type="spellEnd"/>
      <w:r>
        <w:t xml:space="preserve">, </w:t>
      </w:r>
      <w:proofErr w:type="spellStart"/>
      <w:r>
        <w:t>хайгуул</w:t>
      </w:r>
      <w:proofErr w:type="spellEnd"/>
      <w:r>
        <w:t xml:space="preserve">, </w:t>
      </w:r>
      <w:proofErr w:type="spellStart"/>
      <w:r>
        <w:t>ашиглалтын</w:t>
      </w:r>
      <w:proofErr w:type="spellEnd"/>
      <w:r>
        <w:t xml:space="preserve"> </w:t>
      </w:r>
      <w:proofErr w:type="spellStart"/>
      <w:r>
        <w:t>талбайг</w:t>
      </w:r>
      <w:proofErr w:type="spellEnd"/>
      <w:r>
        <w:t xml:space="preserve"> </w:t>
      </w:r>
      <w:proofErr w:type="spellStart"/>
      <w:r>
        <w:t>хэсэгчлэн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бүхэлд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буцаахад</w:t>
      </w:r>
      <w:proofErr w:type="spellEnd"/>
      <w:r>
        <w:t xml:space="preserve"> </w:t>
      </w:r>
      <w:proofErr w:type="spellStart"/>
      <w:r>
        <w:t>энэхүү</w:t>
      </w:r>
      <w:proofErr w:type="spellEnd"/>
      <w:r>
        <w:t xml:space="preserve"> </w:t>
      </w:r>
      <w:proofErr w:type="spellStart"/>
      <w:r>
        <w:t>журмыг</w:t>
      </w:r>
      <w:proofErr w:type="spellEnd"/>
      <w:r>
        <w:t xml:space="preserve"> </w:t>
      </w:r>
      <w:proofErr w:type="spellStart"/>
      <w:r>
        <w:t>баримтална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t xml:space="preserve">1.3.Газрын </w:t>
      </w:r>
      <w:proofErr w:type="spellStart"/>
      <w:r>
        <w:t>тосны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эрли</w:t>
      </w:r>
      <w:r>
        <w:t>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бүтээгдэхүүн</w:t>
      </w:r>
      <w:proofErr w:type="spellEnd"/>
      <w:r>
        <w:t xml:space="preserve"> </w:t>
      </w:r>
      <w:proofErr w:type="spellStart"/>
      <w:r>
        <w:t>хуваах</w:t>
      </w:r>
      <w:proofErr w:type="spellEnd"/>
      <w:r>
        <w:t xml:space="preserve"> </w:t>
      </w:r>
      <w:proofErr w:type="spellStart"/>
      <w:r>
        <w:t>гэрээт</w:t>
      </w:r>
      <w:proofErr w:type="spellEnd"/>
      <w:r>
        <w:t xml:space="preserve"> </w:t>
      </w:r>
      <w:proofErr w:type="spellStart"/>
      <w:r>
        <w:t>талбайн</w:t>
      </w:r>
      <w:proofErr w:type="spellEnd"/>
      <w:r>
        <w:t xml:space="preserve"> </w:t>
      </w:r>
      <w:proofErr w:type="spellStart"/>
      <w:r>
        <w:t>ажил</w:t>
      </w:r>
      <w:proofErr w:type="spellEnd"/>
      <w:r>
        <w:t xml:space="preserve"> </w:t>
      </w:r>
      <w:proofErr w:type="spellStart"/>
      <w:r>
        <w:t>хийгдээгүй</w:t>
      </w:r>
      <w:proofErr w:type="spellEnd"/>
      <w:r>
        <w:t xml:space="preserve"> </w:t>
      </w:r>
      <w:proofErr w:type="spellStart"/>
      <w:r>
        <w:t>хэсгийг</w:t>
      </w:r>
      <w:proofErr w:type="spellEnd"/>
      <w:r>
        <w:t xml:space="preserve"> </w:t>
      </w:r>
      <w:proofErr w:type="spellStart"/>
      <w:r>
        <w:t>буцаан</w:t>
      </w:r>
      <w:proofErr w:type="spellEnd"/>
      <w:r>
        <w:t xml:space="preserve"> </w:t>
      </w:r>
      <w:proofErr w:type="spellStart"/>
      <w:r>
        <w:t>авахдаа</w:t>
      </w:r>
      <w:proofErr w:type="spellEnd"/>
      <w:r>
        <w:t xml:space="preserve">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орчны</w:t>
      </w:r>
      <w:proofErr w:type="spellEnd"/>
      <w:r>
        <w:t xml:space="preserve"> </w:t>
      </w:r>
      <w:proofErr w:type="spellStart"/>
      <w:r>
        <w:t>байцаагчийн</w:t>
      </w:r>
      <w:proofErr w:type="spellEnd"/>
      <w:r>
        <w:t xml:space="preserve"> </w:t>
      </w:r>
      <w:proofErr w:type="spellStart"/>
      <w:r>
        <w:t>дүгнэлтийг</w:t>
      </w:r>
      <w:proofErr w:type="spellEnd"/>
      <w:r>
        <w:t xml:space="preserve"> </w:t>
      </w:r>
      <w:proofErr w:type="spellStart"/>
      <w:r>
        <w:t>үндэслэн</w:t>
      </w:r>
      <w:proofErr w:type="spellEnd"/>
      <w:r>
        <w:t xml:space="preserve"> </w:t>
      </w:r>
      <w:proofErr w:type="spellStart"/>
      <w:r>
        <w:t>шийдвэрлэнэ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rPr>
          <w:rStyle w:val="Strong"/>
        </w:rPr>
        <w:t xml:space="preserve">2 </w:t>
      </w:r>
      <w:proofErr w:type="spellStart"/>
      <w:r>
        <w:rPr>
          <w:rStyle w:val="Strong"/>
        </w:rPr>
        <w:t>дугаар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зүйл</w:t>
      </w:r>
      <w:proofErr w:type="spellEnd"/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  <w:proofErr w:type="spellStart"/>
      <w:r>
        <w:t>Т</w:t>
      </w:r>
      <w:r>
        <w:rPr>
          <w:rStyle w:val="Strong"/>
        </w:rPr>
        <w:t>албайг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буцаахад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бүрдүүлэх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баримт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бичиг</w:t>
      </w:r>
      <w:proofErr w:type="spellEnd"/>
    </w:p>
    <w:p w:rsidR="00000000" w:rsidRDefault="00463A9C">
      <w:pPr>
        <w:pStyle w:val="NormalWeb"/>
        <w:divId w:val="1325087904"/>
      </w:pPr>
      <w:proofErr w:type="gramStart"/>
      <w:r>
        <w:t xml:space="preserve">2.1.Гэрээлэгч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тос</w:t>
      </w:r>
      <w:proofErr w:type="spellEnd"/>
      <w:r>
        <w:t xml:space="preserve">, </w:t>
      </w:r>
      <w:proofErr w:type="spellStart"/>
      <w:r>
        <w:t>уламжлалт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тосны</w:t>
      </w:r>
      <w:proofErr w:type="spellEnd"/>
      <w:r>
        <w:t xml:space="preserve"> </w:t>
      </w:r>
      <w:proofErr w:type="spellStart"/>
      <w:r>
        <w:t>эрэл</w:t>
      </w:r>
      <w:proofErr w:type="spellEnd"/>
      <w:r>
        <w:t xml:space="preserve">, </w:t>
      </w:r>
      <w:proofErr w:type="spellStart"/>
      <w:r>
        <w:t>хайгуул</w:t>
      </w:r>
      <w:proofErr w:type="spellEnd"/>
      <w:r>
        <w:t xml:space="preserve">, </w:t>
      </w:r>
      <w:proofErr w:type="spellStart"/>
      <w:r>
        <w:t>ашиглалтын</w:t>
      </w:r>
      <w:proofErr w:type="spellEnd"/>
      <w:r>
        <w:t xml:space="preserve"> </w:t>
      </w:r>
      <w:proofErr w:type="spellStart"/>
      <w:r>
        <w:t>талбайг</w:t>
      </w:r>
      <w:proofErr w:type="spellEnd"/>
      <w:r>
        <w:t xml:space="preserve"> </w:t>
      </w:r>
      <w:proofErr w:type="spellStart"/>
      <w:r>
        <w:t>хэсэгчлэн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бүхэлд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буцаахад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баримт</w:t>
      </w:r>
      <w:proofErr w:type="spellEnd"/>
      <w:r>
        <w:t xml:space="preserve"> </w:t>
      </w:r>
      <w:proofErr w:type="spellStart"/>
      <w:r>
        <w:t>бичгийг</w:t>
      </w:r>
      <w:proofErr w:type="spellEnd"/>
      <w:r>
        <w:t xml:space="preserve"> </w:t>
      </w:r>
      <w:proofErr w:type="spellStart"/>
      <w:r>
        <w:t>бүрдүүлэн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тосны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байгууллагад</w:t>
      </w:r>
      <w:proofErr w:type="spellEnd"/>
      <w:r>
        <w:t xml:space="preserve"> </w:t>
      </w:r>
      <w:proofErr w:type="spellStart"/>
      <w:r>
        <w:t>хүргүүлнэ</w:t>
      </w:r>
      <w:proofErr w:type="spellEnd"/>
      <w:r>
        <w:t>.</w:t>
      </w:r>
      <w:proofErr w:type="gramEnd"/>
      <w:r>
        <w:t xml:space="preserve"> </w:t>
      </w:r>
      <w:proofErr w:type="spellStart"/>
      <w:r>
        <w:t>Үүнд</w:t>
      </w:r>
      <w:proofErr w:type="spellEnd"/>
      <w:r>
        <w:t>:</w:t>
      </w:r>
    </w:p>
    <w:p w:rsidR="00000000" w:rsidRDefault="00463A9C">
      <w:pPr>
        <w:pStyle w:val="NormalWeb"/>
        <w:divId w:val="1325087904"/>
      </w:pPr>
      <w:r>
        <w:t xml:space="preserve">2.1.1.Албан </w:t>
      </w:r>
      <w:proofErr w:type="spellStart"/>
      <w:r>
        <w:t>хүсэлт</w:t>
      </w:r>
      <w:proofErr w:type="spellEnd"/>
      <w:r>
        <w:t>;</w:t>
      </w:r>
    </w:p>
    <w:p w:rsidR="00000000" w:rsidRDefault="00463A9C">
      <w:pPr>
        <w:pStyle w:val="NormalWeb"/>
        <w:divId w:val="1325087904"/>
      </w:pPr>
      <w:r>
        <w:t xml:space="preserve">2.1.2.Холбогдох </w:t>
      </w:r>
      <w:proofErr w:type="spellStart"/>
      <w:r>
        <w:t>зураг</w:t>
      </w:r>
      <w:proofErr w:type="spellEnd"/>
      <w:r>
        <w:t xml:space="preserve">, </w:t>
      </w:r>
      <w:proofErr w:type="spellStart"/>
      <w:r>
        <w:t>мэдээлэл</w:t>
      </w:r>
      <w:proofErr w:type="spellEnd"/>
      <w:r>
        <w:t>;</w:t>
      </w:r>
    </w:p>
    <w:p w:rsidR="00000000" w:rsidRDefault="00463A9C">
      <w:pPr>
        <w:pStyle w:val="NormalWeb"/>
        <w:divId w:val="1325087904"/>
      </w:pPr>
      <w:r>
        <w:t>2.1.3.Б</w:t>
      </w:r>
      <w:r>
        <w:t xml:space="preserve">уцаах </w:t>
      </w:r>
      <w:proofErr w:type="spellStart"/>
      <w:r>
        <w:t>талбайд</w:t>
      </w:r>
      <w:proofErr w:type="spellEnd"/>
      <w:r>
        <w:t xml:space="preserve"> </w:t>
      </w:r>
      <w:proofErr w:type="spellStart"/>
      <w:r>
        <w:t>гүйцэтгэсэн</w:t>
      </w:r>
      <w:proofErr w:type="spellEnd"/>
      <w:r>
        <w:t xml:space="preserve"> </w:t>
      </w:r>
      <w:proofErr w:type="spellStart"/>
      <w:r>
        <w:t>геологи</w:t>
      </w:r>
      <w:proofErr w:type="spellEnd"/>
      <w:r>
        <w:t xml:space="preserve">, </w:t>
      </w:r>
      <w:proofErr w:type="spellStart"/>
      <w:r>
        <w:t>хайгуулын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дүнгийн</w:t>
      </w:r>
      <w:proofErr w:type="spellEnd"/>
      <w:r>
        <w:t xml:space="preserve"> </w:t>
      </w:r>
      <w:proofErr w:type="spellStart"/>
      <w:r>
        <w:t>тайлан</w:t>
      </w:r>
      <w:proofErr w:type="spellEnd"/>
      <w:r>
        <w:t>;</w:t>
      </w:r>
    </w:p>
    <w:p w:rsidR="00000000" w:rsidRDefault="00463A9C">
      <w:pPr>
        <w:pStyle w:val="NormalWeb"/>
        <w:divId w:val="1325087904"/>
      </w:pPr>
      <w:r>
        <w:t xml:space="preserve">2.1.4.Бүтээгдэхүүн </w:t>
      </w:r>
      <w:proofErr w:type="spellStart"/>
      <w:r>
        <w:t>хуваах</w:t>
      </w:r>
      <w:proofErr w:type="spellEnd"/>
      <w:r>
        <w:t xml:space="preserve"> </w:t>
      </w:r>
      <w:proofErr w:type="spellStart"/>
      <w:r>
        <w:t>гэрээ</w:t>
      </w:r>
      <w:proofErr w:type="spellEnd"/>
      <w:r>
        <w:t xml:space="preserve">, </w:t>
      </w:r>
      <w:proofErr w:type="spellStart"/>
      <w:r>
        <w:t>эсвэл</w:t>
      </w:r>
      <w:proofErr w:type="spellEnd"/>
      <w:r>
        <w:t xml:space="preserve"> </w:t>
      </w:r>
      <w:proofErr w:type="spellStart"/>
      <w:r>
        <w:t>эрлийн</w:t>
      </w:r>
      <w:proofErr w:type="spellEnd"/>
      <w:r>
        <w:t xml:space="preserve"> </w:t>
      </w:r>
      <w:proofErr w:type="spellStart"/>
      <w:r>
        <w:t>гэрээний</w:t>
      </w:r>
      <w:proofErr w:type="spellEnd"/>
      <w:r>
        <w:t xml:space="preserve"> </w:t>
      </w:r>
      <w:proofErr w:type="spellStart"/>
      <w:r>
        <w:t>хэрэгжилт</w:t>
      </w:r>
      <w:proofErr w:type="spellEnd"/>
      <w:r>
        <w:t xml:space="preserve"> (</w:t>
      </w:r>
      <w:proofErr w:type="spellStart"/>
      <w:r>
        <w:t>оноор</w:t>
      </w:r>
      <w:proofErr w:type="spellEnd"/>
      <w:r>
        <w:t>);</w:t>
      </w:r>
    </w:p>
    <w:p w:rsidR="00000000" w:rsidRDefault="00463A9C">
      <w:pPr>
        <w:pStyle w:val="NormalWeb"/>
        <w:divId w:val="1325087904"/>
      </w:pPr>
      <w:r>
        <w:t xml:space="preserve">2.1.5.Байгаль </w:t>
      </w:r>
      <w:proofErr w:type="spellStart"/>
      <w:r>
        <w:t>орчны</w:t>
      </w:r>
      <w:proofErr w:type="spellEnd"/>
      <w:r>
        <w:t xml:space="preserve"> </w:t>
      </w:r>
      <w:proofErr w:type="spellStart"/>
      <w:r>
        <w:t>нарийвчилсан</w:t>
      </w:r>
      <w:proofErr w:type="spellEnd"/>
      <w:r>
        <w:t xml:space="preserve"> </w:t>
      </w:r>
      <w:proofErr w:type="spellStart"/>
      <w:r>
        <w:t>үнэлгээний</w:t>
      </w:r>
      <w:proofErr w:type="spellEnd"/>
      <w:r>
        <w:t xml:space="preserve"> </w:t>
      </w:r>
      <w:proofErr w:type="spellStart"/>
      <w:r>
        <w:t>тайлан</w:t>
      </w:r>
      <w:proofErr w:type="spellEnd"/>
      <w:r>
        <w:t>;</w:t>
      </w:r>
    </w:p>
    <w:p w:rsidR="00000000" w:rsidRDefault="00463A9C">
      <w:pPr>
        <w:pStyle w:val="NormalWeb"/>
        <w:divId w:val="1325087904"/>
      </w:pPr>
      <w:r>
        <w:t xml:space="preserve">2.1.6.Жил </w:t>
      </w:r>
      <w:proofErr w:type="spellStart"/>
      <w:r>
        <w:t>бүрийн</w:t>
      </w:r>
      <w:proofErr w:type="spellEnd"/>
      <w:r>
        <w:t xml:space="preserve">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орчныг</w:t>
      </w:r>
      <w:proofErr w:type="spellEnd"/>
      <w:r>
        <w:t xml:space="preserve"> </w:t>
      </w:r>
      <w:proofErr w:type="spellStart"/>
      <w:r>
        <w:t>хамгаалах</w:t>
      </w:r>
      <w:proofErr w:type="spellEnd"/>
      <w:r>
        <w:t xml:space="preserve"> </w:t>
      </w:r>
      <w:proofErr w:type="spellStart"/>
      <w:r>
        <w:t>төлөвлөгөө</w:t>
      </w:r>
      <w:proofErr w:type="spellEnd"/>
      <w:r>
        <w:t xml:space="preserve">, </w:t>
      </w:r>
      <w:proofErr w:type="spellStart"/>
      <w:r>
        <w:t>нөхөн</w:t>
      </w:r>
      <w:proofErr w:type="spellEnd"/>
      <w:r>
        <w:t xml:space="preserve"> </w:t>
      </w:r>
      <w:proofErr w:type="spellStart"/>
      <w:r>
        <w:t>сэргээх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тайлан</w:t>
      </w:r>
      <w:proofErr w:type="spellEnd"/>
      <w:r>
        <w:t>;</w:t>
      </w:r>
    </w:p>
    <w:p w:rsidR="00000000" w:rsidRDefault="00463A9C">
      <w:pPr>
        <w:pStyle w:val="NormalWeb"/>
        <w:divId w:val="1325087904"/>
      </w:pPr>
      <w:r>
        <w:t xml:space="preserve">2.1.7.Жил </w:t>
      </w:r>
      <w:proofErr w:type="spellStart"/>
      <w:r>
        <w:t>бүрийн</w:t>
      </w:r>
      <w:proofErr w:type="spellEnd"/>
      <w:r>
        <w:t xml:space="preserve"> </w:t>
      </w:r>
      <w:proofErr w:type="spellStart"/>
      <w:r>
        <w:t>орчны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r>
        <w:t>шинжилгээний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тайлан</w:t>
      </w:r>
      <w:proofErr w:type="spellEnd"/>
      <w:r>
        <w:t>;</w:t>
      </w:r>
    </w:p>
    <w:p w:rsidR="00000000" w:rsidRDefault="00463A9C">
      <w:pPr>
        <w:pStyle w:val="NormalWeb"/>
        <w:divId w:val="1325087904"/>
      </w:pPr>
      <w:r>
        <w:t xml:space="preserve">2.1.8.Буцаах </w:t>
      </w:r>
      <w:proofErr w:type="spellStart"/>
      <w:r>
        <w:t>талбайд</w:t>
      </w:r>
      <w:proofErr w:type="spellEnd"/>
      <w:r>
        <w:t xml:space="preserve"> </w:t>
      </w:r>
      <w:proofErr w:type="spellStart"/>
      <w:r>
        <w:t>хийгдсэн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хянан</w:t>
      </w:r>
      <w:proofErr w:type="spellEnd"/>
      <w:r>
        <w:t xml:space="preserve"> </w:t>
      </w:r>
      <w:proofErr w:type="spellStart"/>
      <w:r>
        <w:t>баталгааны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тайлан</w:t>
      </w:r>
      <w:proofErr w:type="spellEnd"/>
      <w:r>
        <w:t xml:space="preserve">, </w:t>
      </w:r>
      <w:proofErr w:type="spellStart"/>
      <w:r>
        <w:t>дүгнэлт</w:t>
      </w:r>
      <w:proofErr w:type="spellEnd"/>
      <w:r>
        <w:t>;</w:t>
      </w:r>
    </w:p>
    <w:p w:rsidR="00000000" w:rsidRDefault="00463A9C">
      <w:pPr>
        <w:pStyle w:val="NormalWeb"/>
        <w:divId w:val="1325087904"/>
      </w:pPr>
      <w:r>
        <w:lastRenderedPageBreak/>
        <w:t xml:space="preserve">2.1.9.Буцаах </w:t>
      </w:r>
      <w:proofErr w:type="spellStart"/>
      <w:r>
        <w:t>талбайд</w:t>
      </w:r>
      <w:proofErr w:type="spellEnd"/>
      <w:r>
        <w:t xml:space="preserve"> </w:t>
      </w:r>
      <w:proofErr w:type="spellStart"/>
      <w:r>
        <w:t>өрөмдсөн</w:t>
      </w:r>
      <w:proofErr w:type="spellEnd"/>
      <w:r>
        <w:t xml:space="preserve"> </w:t>
      </w:r>
      <w:proofErr w:type="spellStart"/>
      <w:r>
        <w:t>цооногийн</w:t>
      </w:r>
      <w:proofErr w:type="spellEnd"/>
      <w:r>
        <w:t xml:space="preserve"> </w:t>
      </w:r>
      <w:proofErr w:type="spellStart"/>
      <w:r>
        <w:t>нөхөн</w:t>
      </w:r>
      <w:proofErr w:type="spellEnd"/>
      <w:r>
        <w:t xml:space="preserve"> </w:t>
      </w:r>
      <w:proofErr w:type="spellStart"/>
      <w:r>
        <w:t>сэргээлт</w:t>
      </w:r>
      <w:proofErr w:type="spellEnd"/>
      <w:r>
        <w:t xml:space="preserve"> </w:t>
      </w:r>
      <w:proofErr w:type="spellStart"/>
      <w:r>
        <w:t>хийсэн</w:t>
      </w:r>
      <w:proofErr w:type="spellEnd"/>
      <w:r>
        <w:t xml:space="preserve"> </w:t>
      </w:r>
      <w:proofErr w:type="spellStart"/>
      <w:r>
        <w:t>талбайгаас</w:t>
      </w:r>
      <w:proofErr w:type="spellEnd"/>
      <w:r>
        <w:t xml:space="preserve"> </w:t>
      </w:r>
      <w:proofErr w:type="spellStart"/>
      <w:r>
        <w:t>авсан</w:t>
      </w:r>
      <w:proofErr w:type="spellEnd"/>
      <w:r>
        <w:t xml:space="preserve"> </w:t>
      </w:r>
      <w:proofErr w:type="spellStart"/>
      <w:r>
        <w:t>хөрсний</w:t>
      </w:r>
      <w:proofErr w:type="spellEnd"/>
      <w:r>
        <w:t xml:space="preserve"> </w:t>
      </w:r>
      <w:proofErr w:type="spellStart"/>
      <w:r>
        <w:t>дээжинд</w:t>
      </w:r>
      <w:proofErr w:type="spellEnd"/>
      <w:r>
        <w:t xml:space="preserve"> “</w:t>
      </w:r>
      <w:proofErr w:type="spellStart"/>
      <w:r>
        <w:t>Хөрсний</w:t>
      </w:r>
      <w:proofErr w:type="spellEnd"/>
      <w:r>
        <w:t xml:space="preserve"> </w:t>
      </w:r>
      <w:proofErr w:type="spellStart"/>
      <w:r>
        <w:t>чанарын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>”-</w:t>
      </w:r>
      <w:proofErr w:type="spellStart"/>
      <w:r>
        <w:t>ын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итгэмжлэгдсэн</w:t>
      </w:r>
      <w:proofErr w:type="spellEnd"/>
      <w:r>
        <w:t xml:space="preserve"> </w:t>
      </w:r>
      <w:proofErr w:type="spellStart"/>
      <w:r>
        <w:t>лабораториар</w:t>
      </w:r>
      <w:proofErr w:type="spellEnd"/>
      <w:r>
        <w:t xml:space="preserve"> </w:t>
      </w:r>
      <w:proofErr w:type="spellStart"/>
      <w:r>
        <w:t>хийлгэсэн</w:t>
      </w:r>
      <w:proofErr w:type="spellEnd"/>
      <w:r>
        <w:t xml:space="preserve"> </w:t>
      </w:r>
      <w:proofErr w:type="spellStart"/>
      <w:r>
        <w:t>шинжилгээний</w:t>
      </w:r>
      <w:proofErr w:type="spellEnd"/>
      <w:r>
        <w:t xml:space="preserve"> </w:t>
      </w:r>
      <w:proofErr w:type="spellStart"/>
      <w:r>
        <w:t>тайлан</w:t>
      </w:r>
      <w:proofErr w:type="spellEnd"/>
      <w:r>
        <w:t xml:space="preserve">, </w:t>
      </w:r>
      <w:proofErr w:type="spellStart"/>
      <w:r>
        <w:t>дүгнэлт</w:t>
      </w:r>
      <w:proofErr w:type="spellEnd"/>
      <w:r>
        <w:t>;</w:t>
      </w:r>
    </w:p>
    <w:p w:rsidR="00000000" w:rsidRDefault="00463A9C">
      <w:pPr>
        <w:pStyle w:val="NormalWeb"/>
        <w:divId w:val="1325087904"/>
      </w:pPr>
      <w:r>
        <w:t xml:space="preserve">2.1.10.Нөхөн </w:t>
      </w:r>
      <w:proofErr w:type="spellStart"/>
      <w:r>
        <w:t>сэргээлт</w:t>
      </w:r>
      <w:proofErr w:type="spellEnd"/>
      <w:r>
        <w:t xml:space="preserve"> </w:t>
      </w:r>
      <w:proofErr w:type="spellStart"/>
      <w:r>
        <w:t>хийсэн</w:t>
      </w:r>
      <w:proofErr w:type="spellEnd"/>
      <w:r>
        <w:t xml:space="preserve"> </w:t>
      </w:r>
      <w:proofErr w:type="spellStart"/>
      <w:r>
        <w:t>талбайг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нутагт</w:t>
      </w:r>
      <w:proofErr w:type="spellEnd"/>
      <w:r>
        <w:t xml:space="preserve"> </w:t>
      </w:r>
      <w:proofErr w:type="spellStart"/>
      <w:r>
        <w:t>хүлээлгэн</w:t>
      </w:r>
      <w:proofErr w:type="spellEnd"/>
      <w:r>
        <w:t xml:space="preserve"> </w:t>
      </w:r>
      <w:proofErr w:type="spellStart"/>
      <w:r>
        <w:t>өгсөн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>;</w:t>
      </w:r>
    </w:p>
    <w:p w:rsidR="00000000" w:rsidRDefault="00463A9C">
      <w:pPr>
        <w:pStyle w:val="NormalWeb"/>
        <w:divId w:val="1325087904"/>
      </w:pPr>
      <w:r>
        <w:t xml:space="preserve">2.1.11.Газрын </w:t>
      </w:r>
      <w:proofErr w:type="spellStart"/>
      <w:r>
        <w:t>тосны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холбогдох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байгууллагууд</w:t>
      </w:r>
      <w:proofErr w:type="spellEnd"/>
      <w:r>
        <w:t xml:space="preserve">, </w:t>
      </w:r>
      <w:proofErr w:type="spellStart"/>
      <w:r>
        <w:t>Мэргэжлийн</w:t>
      </w:r>
      <w:proofErr w:type="spellEnd"/>
      <w:r>
        <w:t xml:space="preserve"> </w:t>
      </w:r>
      <w:proofErr w:type="spellStart"/>
      <w:r>
        <w:t>хяна</w:t>
      </w:r>
      <w:r>
        <w:t>лтын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орчны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,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байгууллагуудаас</w:t>
      </w:r>
      <w:proofErr w:type="spellEnd"/>
      <w:r>
        <w:t xml:space="preserve"> </w:t>
      </w:r>
      <w:proofErr w:type="spellStart"/>
      <w:r>
        <w:t>өгсөн</w:t>
      </w:r>
      <w:proofErr w:type="spellEnd"/>
      <w:r>
        <w:t xml:space="preserve"> </w:t>
      </w:r>
      <w:proofErr w:type="spellStart"/>
      <w:r>
        <w:t>үүрэг</w:t>
      </w:r>
      <w:proofErr w:type="spellEnd"/>
      <w:r>
        <w:t xml:space="preserve"> </w:t>
      </w:r>
      <w:proofErr w:type="spellStart"/>
      <w:r>
        <w:t>даалгавар</w:t>
      </w:r>
      <w:proofErr w:type="spellEnd"/>
      <w:r>
        <w:t xml:space="preserve">, </w:t>
      </w:r>
      <w:proofErr w:type="spellStart"/>
      <w:r>
        <w:t>түүний</w:t>
      </w:r>
      <w:proofErr w:type="spellEnd"/>
      <w:r>
        <w:t xml:space="preserve"> </w:t>
      </w:r>
      <w:proofErr w:type="spellStart"/>
      <w:r>
        <w:t>хэрэгжилт</w:t>
      </w:r>
      <w:proofErr w:type="spellEnd"/>
      <w:r>
        <w:t>;</w:t>
      </w:r>
    </w:p>
    <w:p w:rsidR="00000000" w:rsidRDefault="00463A9C">
      <w:pPr>
        <w:pStyle w:val="NormalWeb"/>
        <w:divId w:val="1325087904"/>
      </w:pPr>
      <w:r>
        <w:t xml:space="preserve">2.1.12.Бусад </w:t>
      </w:r>
      <w:proofErr w:type="spellStart"/>
      <w:r>
        <w:t>материал</w:t>
      </w:r>
      <w:proofErr w:type="spellEnd"/>
    </w:p>
    <w:p w:rsidR="00000000" w:rsidRDefault="00463A9C">
      <w:pPr>
        <w:pStyle w:val="NormalWeb"/>
        <w:divId w:val="1325087904"/>
      </w:pPr>
      <w:proofErr w:type="gramStart"/>
      <w:r>
        <w:rPr>
          <w:rStyle w:val="Strong"/>
        </w:rPr>
        <w:t xml:space="preserve">3 </w:t>
      </w:r>
      <w:proofErr w:type="spellStart"/>
      <w:r>
        <w:rPr>
          <w:rStyle w:val="Strong"/>
        </w:rPr>
        <w:t>дугаар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зүйл</w:t>
      </w:r>
      <w:proofErr w:type="spellEnd"/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Дүгнэлт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гаргах</w:t>
      </w:r>
      <w:proofErr w:type="spellEnd"/>
    </w:p>
    <w:p w:rsidR="00000000" w:rsidRDefault="00463A9C">
      <w:pPr>
        <w:pStyle w:val="NormalWeb"/>
        <w:divId w:val="1325087904"/>
      </w:pPr>
      <w:proofErr w:type="gramStart"/>
      <w:r>
        <w:t xml:space="preserve">3.1.Газрын </w:t>
      </w:r>
      <w:proofErr w:type="spellStart"/>
      <w:r>
        <w:t>тосны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,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орчны</w:t>
      </w:r>
      <w:proofErr w:type="spellEnd"/>
      <w:r>
        <w:t xml:space="preserve"> </w:t>
      </w:r>
      <w:proofErr w:type="spellStart"/>
      <w:r>
        <w:t>асу</w:t>
      </w:r>
      <w:r>
        <w:t>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байгууллагатай</w:t>
      </w:r>
      <w:proofErr w:type="spellEnd"/>
      <w:r>
        <w:t xml:space="preserve"> </w:t>
      </w:r>
      <w:proofErr w:type="spellStart"/>
      <w:r>
        <w:t>хамтран</w:t>
      </w:r>
      <w:proofErr w:type="spellEnd"/>
      <w:r>
        <w:t xml:space="preserve"> </w:t>
      </w:r>
      <w:proofErr w:type="spellStart"/>
      <w:r>
        <w:t>Олборлох</w:t>
      </w:r>
      <w:proofErr w:type="spellEnd"/>
      <w:r>
        <w:t xml:space="preserve"> </w:t>
      </w:r>
      <w:proofErr w:type="spellStart"/>
      <w:r>
        <w:t>үйлдвэрийн</w:t>
      </w:r>
      <w:proofErr w:type="spellEnd"/>
      <w:r>
        <w:t xml:space="preserve"> </w:t>
      </w:r>
      <w:proofErr w:type="spellStart"/>
      <w:r>
        <w:t>ил</w:t>
      </w:r>
      <w:proofErr w:type="spellEnd"/>
      <w:r>
        <w:t xml:space="preserve"> </w:t>
      </w:r>
      <w:proofErr w:type="spellStart"/>
      <w:r>
        <w:t>тод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санаачлагын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алба</w:t>
      </w:r>
      <w:proofErr w:type="spellEnd"/>
      <w:r>
        <w:t xml:space="preserve">,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төлөөллөөс</w:t>
      </w:r>
      <w:proofErr w:type="spellEnd"/>
      <w:r>
        <w:t xml:space="preserve"> </w:t>
      </w:r>
      <w:proofErr w:type="spellStart"/>
      <w:r>
        <w:t>бүрдсэн</w:t>
      </w:r>
      <w:proofErr w:type="spellEnd"/>
      <w:r>
        <w:t xml:space="preserve"> “</w:t>
      </w:r>
      <w:proofErr w:type="spellStart"/>
      <w:r>
        <w:t>талбай</w:t>
      </w:r>
      <w:proofErr w:type="spellEnd"/>
      <w:r>
        <w:t xml:space="preserve"> </w:t>
      </w:r>
      <w:proofErr w:type="spellStart"/>
      <w:r>
        <w:t>буцаан</w:t>
      </w:r>
      <w:proofErr w:type="spellEnd"/>
      <w:r>
        <w:t xml:space="preserve"> </w:t>
      </w:r>
      <w:proofErr w:type="spellStart"/>
      <w:r>
        <w:t>авахад</w:t>
      </w:r>
      <w:proofErr w:type="spellEnd"/>
      <w:r>
        <w:t xml:space="preserve"> </w:t>
      </w:r>
      <w:proofErr w:type="spellStart"/>
      <w:r>
        <w:t>дүгнэлт</w:t>
      </w:r>
      <w:proofErr w:type="spellEnd"/>
      <w:r>
        <w:t xml:space="preserve"> </w:t>
      </w:r>
      <w:proofErr w:type="spellStart"/>
      <w:r>
        <w:t>гаргах</w:t>
      </w:r>
      <w:proofErr w:type="spellEnd"/>
      <w:r>
        <w:t xml:space="preserve"> </w:t>
      </w:r>
      <w:proofErr w:type="spellStart"/>
      <w:r>
        <w:t>үүрэг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”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хэсгийг</w:t>
      </w:r>
      <w:proofErr w:type="spellEnd"/>
      <w:r>
        <w:t xml:space="preserve"> </w:t>
      </w:r>
      <w:proofErr w:type="spellStart"/>
      <w:r>
        <w:t>байгуулна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t xml:space="preserve">3.2.Ажлын </w:t>
      </w:r>
      <w:proofErr w:type="spellStart"/>
      <w:r>
        <w:t>хэсгийн</w:t>
      </w:r>
      <w:proofErr w:type="spellEnd"/>
      <w:r>
        <w:t xml:space="preserve"> </w:t>
      </w:r>
      <w:proofErr w:type="spellStart"/>
      <w:r>
        <w:t>ахлагч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хэсэг</w:t>
      </w:r>
      <w:proofErr w:type="spellEnd"/>
      <w:r>
        <w:t xml:space="preserve"> </w:t>
      </w:r>
      <w:proofErr w:type="spellStart"/>
      <w:r>
        <w:t>байгуулагдсанаас</w:t>
      </w:r>
      <w:proofErr w:type="spellEnd"/>
      <w:r>
        <w:t xml:space="preserve"> </w:t>
      </w:r>
      <w:proofErr w:type="spellStart"/>
      <w:r>
        <w:t>хойш</w:t>
      </w:r>
      <w:proofErr w:type="spellEnd"/>
      <w:r>
        <w:t xml:space="preserve"> 14 </w:t>
      </w:r>
      <w:proofErr w:type="spellStart"/>
      <w:r>
        <w:t>хоногийн</w:t>
      </w:r>
      <w:proofErr w:type="spellEnd"/>
      <w:r>
        <w:t xml:space="preserve"> </w:t>
      </w:r>
      <w:proofErr w:type="spellStart"/>
      <w:r>
        <w:t>дотор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төлөвлөгөөг</w:t>
      </w:r>
      <w:proofErr w:type="spellEnd"/>
      <w:r>
        <w:t xml:space="preserve"> </w:t>
      </w:r>
      <w:proofErr w:type="spellStart"/>
      <w:r>
        <w:t>батална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r>
        <w:t xml:space="preserve">3.3.Ажлын </w:t>
      </w:r>
      <w:proofErr w:type="spellStart"/>
      <w:r>
        <w:t>хэсэг</w:t>
      </w:r>
      <w:proofErr w:type="spellEnd"/>
      <w:r>
        <w:t xml:space="preserve">, </w:t>
      </w:r>
      <w:proofErr w:type="spellStart"/>
      <w:r>
        <w:t>буцааж</w:t>
      </w:r>
      <w:proofErr w:type="spellEnd"/>
      <w:r>
        <w:t xml:space="preserve"> </w:t>
      </w:r>
      <w:proofErr w:type="spellStart"/>
      <w:r>
        <w:t>буй</w:t>
      </w:r>
      <w:proofErr w:type="spellEnd"/>
      <w:r>
        <w:t xml:space="preserve"> </w:t>
      </w:r>
      <w:proofErr w:type="spellStart"/>
      <w:r>
        <w:t>талбайтай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танилцаж</w:t>
      </w:r>
      <w:proofErr w:type="spellEnd"/>
      <w:r>
        <w:t xml:space="preserve">,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талбайд</w:t>
      </w:r>
      <w:proofErr w:type="spellEnd"/>
      <w:r>
        <w:t xml:space="preserve"> </w:t>
      </w:r>
      <w:proofErr w:type="spellStart"/>
      <w:r>
        <w:t>хийгдсэн</w:t>
      </w:r>
      <w:proofErr w:type="spellEnd"/>
      <w:r>
        <w:t xml:space="preserve"> </w:t>
      </w:r>
      <w:proofErr w:type="spellStart"/>
      <w:r>
        <w:t>ажил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холбогдох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, </w:t>
      </w:r>
      <w:proofErr w:type="spellStart"/>
      <w:r>
        <w:t>журам</w:t>
      </w:r>
      <w:proofErr w:type="spellEnd"/>
      <w:r>
        <w:t xml:space="preserve">, </w:t>
      </w:r>
      <w:proofErr w:type="spellStart"/>
      <w:r>
        <w:t>стандартын</w:t>
      </w:r>
      <w:proofErr w:type="spellEnd"/>
      <w:r>
        <w:t xml:space="preserve"> </w:t>
      </w:r>
      <w:proofErr w:type="spellStart"/>
      <w:r>
        <w:t>шаардлага</w:t>
      </w:r>
      <w:proofErr w:type="spellEnd"/>
      <w:r>
        <w:t xml:space="preserve"> </w:t>
      </w:r>
      <w:proofErr w:type="spellStart"/>
      <w:r>
        <w:t>хангасан</w:t>
      </w:r>
      <w:proofErr w:type="spellEnd"/>
      <w:r>
        <w:t xml:space="preserve"> </w:t>
      </w:r>
      <w:proofErr w:type="spellStart"/>
      <w:r>
        <w:t>эсэхэд</w:t>
      </w:r>
      <w:proofErr w:type="spellEnd"/>
      <w:r>
        <w:t xml:space="preserve"> </w:t>
      </w:r>
      <w:proofErr w:type="spellStart"/>
      <w:r>
        <w:t>дүгнэлт</w:t>
      </w:r>
      <w:proofErr w:type="spellEnd"/>
      <w:r>
        <w:t xml:space="preserve"> </w:t>
      </w:r>
      <w:proofErr w:type="spellStart"/>
      <w:r>
        <w:t>гарг</w:t>
      </w:r>
      <w:r>
        <w:t>аж</w:t>
      </w:r>
      <w:proofErr w:type="spellEnd"/>
      <w:r>
        <w:t xml:space="preserve">, </w:t>
      </w:r>
      <w:proofErr w:type="spellStart"/>
      <w:r>
        <w:t>шаардлагатай</w:t>
      </w:r>
      <w:proofErr w:type="spellEnd"/>
      <w:r>
        <w:t xml:space="preserve"> </w:t>
      </w:r>
      <w:proofErr w:type="spellStart"/>
      <w:r>
        <w:t>тохиолдолд</w:t>
      </w:r>
      <w:proofErr w:type="spellEnd"/>
      <w:r>
        <w:t xml:space="preserve"> </w:t>
      </w:r>
      <w:proofErr w:type="spellStart"/>
      <w:r>
        <w:t>илэрсэн</w:t>
      </w:r>
      <w:proofErr w:type="spellEnd"/>
      <w:r>
        <w:t xml:space="preserve"> </w:t>
      </w:r>
      <w:proofErr w:type="spellStart"/>
      <w:r>
        <w:t>зөрчлийг</w:t>
      </w:r>
      <w:proofErr w:type="spellEnd"/>
      <w:r>
        <w:t xml:space="preserve"> </w:t>
      </w:r>
      <w:proofErr w:type="spellStart"/>
      <w:r>
        <w:t>арилгуулах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10 </w:t>
      </w:r>
      <w:proofErr w:type="spellStart"/>
      <w:r>
        <w:t>хоногт</w:t>
      </w:r>
      <w:proofErr w:type="spellEnd"/>
      <w:r>
        <w:t xml:space="preserve"> </w:t>
      </w:r>
      <w:proofErr w:type="spellStart"/>
      <w:r>
        <w:t>багтаан</w:t>
      </w:r>
      <w:proofErr w:type="spellEnd"/>
      <w:r>
        <w:t xml:space="preserve"> </w:t>
      </w:r>
      <w:proofErr w:type="spellStart"/>
      <w:r>
        <w:t>гэрээлэгчид</w:t>
      </w:r>
      <w:proofErr w:type="spellEnd"/>
      <w:r>
        <w:t xml:space="preserve"> </w:t>
      </w:r>
      <w:proofErr w:type="spellStart"/>
      <w:r>
        <w:t>хүргүүлнэ</w:t>
      </w:r>
      <w:proofErr w:type="spellEnd"/>
      <w:r>
        <w:t>.</w:t>
      </w:r>
    </w:p>
    <w:p w:rsidR="00000000" w:rsidRDefault="00463A9C">
      <w:pPr>
        <w:pStyle w:val="NormalWeb"/>
        <w:divId w:val="1325087904"/>
      </w:pPr>
      <w:proofErr w:type="gramStart"/>
      <w:r>
        <w:t xml:space="preserve">3.4.Гэрээлэгч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хэсгээс</w:t>
      </w:r>
      <w:proofErr w:type="spellEnd"/>
      <w:r>
        <w:t xml:space="preserve"> </w:t>
      </w:r>
      <w:proofErr w:type="spellStart"/>
      <w:r>
        <w:t>хүргүүлсэн</w:t>
      </w:r>
      <w:proofErr w:type="spellEnd"/>
      <w:r>
        <w:t xml:space="preserve">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хүлээн</w:t>
      </w:r>
      <w:proofErr w:type="spellEnd"/>
      <w:r>
        <w:t xml:space="preserve"> </w:t>
      </w:r>
      <w:proofErr w:type="spellStart"/>
      <w:r>
        <w:t>авснаас</w:t>
      </w:r>
      <w:proofErr w:type="spellEnd"/>
      <w:r>
        <w:t xml:space="preserve"> </w:t>
      </w:r>
      <w:proofErr w:type="spellStart"/>
      <w:r>
        <w:t>хойш</w:t>
      </w:r>
      <w:proofErr w:type="spellEnd"/>
      <w:r>
        <w:t xml:space="preserve"> 60 </w:t>
      </w:r>
      <w:proofErr w:type="spellStart"/>
      <w:r>
        <w:t>хоногийн</w:t>
      </w:r>
      <w:proofErr w:type="spellEnd"/>
      <w:r>
        <w:t xml:space="preserve"> </w:t>
      </w:r>
      <w:proofErr w:type="spellStart"/>
      <w:r>
        <w:t>дотор</w:t>
      </w:r>
      <w:proofErr w:type="spellEnd"/>
      <w:r>
        <w:t xml:space="preserve"> </w:t>
      </w:r>
      <w:proofErr w:type="spellStart"/>
      <w:r>
        <w:t>биелүүлж</w:t>
      </w:r>
      <w:proofErr w:type="spellEnd"/>
      <w:r>
        <w:t xml:space="preserve">,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хэсэгт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бичгээр</w:t>
      </w:r>
      <w:proofErr w:type="spellEnd"/>
      <w:r>
        <w:t xml:space="preserve"> </w:t>
      </w:r>
      <w:proofErr w:type="spellStart"/>
      <w:r>
        <w:t>биел</w:t>
      </w:r>
      <w:r>
        <w:t>элтийг</w:t>
      </w:r>
      <w:proofErr w:type="spellEnd"/>
      <w:r>
        <w:t xml:space="preserve"> </w:t>
      </w:r>
      <w:proofErr w:type="spellStart"/>
      <w:r>
        <w:t>ирүүлнэ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t xml:space="preserve">3.5.Ажлын </w:t>
      </w:r>
      <w:proofErr w:type="spellStart"/>
      <w:r>
        <w:t>хэсэг</w:t>
      </w:r>
      <w:proofErr w:type="spellEnd"/>
      <w:r>
        <w:t xml:space="preserve"> </w:t>
      </w:r>
      <w:proofErr w:type="spellStart"/>
      <w:r>
        <w:t>шаардлагын</w:t>
      </w:r>
      <w:proofErr w:type="spellEnd"/>
      <w:r>
        <w:t xml:space="preserve"> </w:t>
      </w:r>
      <w:proofErr w:type="spellStart"/>
      <w:r>
        <w:t>биелэлтийг</w:t>
      </w:r>
      <w:proofErr w:type="spellEnd"/>
      <w:r>
        <w:t xml:space="preserve"> </w:t>
      </w:r>
      <w:proofErr w:type="spellStart"/>
      <w:r>
        <w:t>хүлээн</w:t>
      </w:r>
      <w:proofErr w:type="spellEnd"/>
      <w:r>
        <w:t xml:space="preserve"> </w:t>
      </w:r>
      <w:proofErr w:type="spellStart"/>
      <w:r>
        <w:t>авснаас</w:t>
      </w:r>
      <w:proofErr w:type="spellEnd"/>
      <w:r>
        <w:t xml:space="preserve"> </w:t>
      </w:r>
      <w:proofErr w:type="spellStart"/>
      <w:r>
        <w:t>хойш</w:t>
      </w:r>
      <w:proofErr w:type="spellEnd"/>
      <w:r>
        <w:t xml:space="preserve"> </w:t>
      </w:r>
      <w:r>
        <w:rPr>
          <w:rStyle w:val="Strong"/>
        </w:rPr>
        <w:t xml:space="preserve">20 </w:t>
      </w:r>
      <w:proofErr w:type="spellStart"/>
      <w:r>
        <w:t>хоногийн</w:t>
      </w:r>
      <w:proofErr w:type="spellEnd"/>
      <w:r>
        <w:t xml:space="preserve"> </w:t>
      </w:r>
      <w:proofErr w:type="spellStart"/>
      <w:r>
        <w:t>дотор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дахин</w:t>
      </w:r>
      <w:proofErr w:type="spellEnd"/>
      <w:r>
        <w:t xml:space="preserve"> </w:t>
      </w:r>
      <w:proofErr w:type="spellStart"/>
      <w:r>
        <w:t>шалгаж</w:t>
      </w:r>
      <w:proofErr w:type="spellEnd"/>
      <w:r>
        <w:t xml:space="preserve"> </w:t>
      </w:r>
      <w:proofErr w:type="spellStart"/>
      <w:r>
        <w:t>дүгнэлт</w:t>
      </w:r>
      <w:proofErr w:type="spellEnd"/>
      <w:r>
        <w:t xml:space="preserve"> </w:t>
      </w:r>
      <w:proofErr w:type="spellStart"/>
      <w:r>
        <w:t>гаргана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t xml:space="preserve">3.6.Ажлын </w:t>
      </w:r>
      <w:proofErr w:type="spellStart"/>
      <w:r>
        <w:t>хэсэг</w:t>
      </w:r>
      <w:proofErr w:type="spellEnd"/>
      <w:r>
        <w:t xml:space="preserve"> </w:t>
      </w:r>
      <w:proofErr w:type="spellStart"/>
      <w:r>
        <w:t>нэгдсэн</w:t>
      </w:r>
      <w:proofErr w:type="spellEnd"/>
      <w:r>
        <w:t xml:space="preserve"> </w:t>
      </w:r>
      <w:proofErr w:type="spellStart"/>
      <w:r>
        <w:t>санал</w:t>
      </w:r>
      <w:proofErr w:type="spellEnd"/>
      <w:r>
        <w:t xml:space="preserve"> </w:t>
      </w:r>
      <w:proofErr w:type="spellStart"/>
      <w:r>
        <w:t>дүгнэлтээ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тосны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орчны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сайдын</w:t>
      </w:r>
      <w:proofErr w:type="spellEnd"/>
      <w:r>
        <w:t xml:space="preserve"> </w:t>
      </w:r>
      <w:proofErr w:type="spellStart"/>
      <w:r>
        <w:t>зөвлөлд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танилцу</w:t>
      </w:r>
      <w:r>
        <w:t>улан</w:t>
      </w:r>
      <w:proofErr w:type="spellEnd"/>
      <w:r>
        <w:t xml:space="preserve"> </w:t>
      </w:r>
      <w:proofErr w:type="spellStart"/>
      <w:r>
        <w:t>эцсийн</w:t>
      </w:r>
      <w:proofErr w:type="spellEnd"/>
      <w:r>
        <w:t xml:space="preserve"> </w:t>
      </w:r>
      <w:proofErr w:type="spellStart"/>
      <w:r>
        <w:t>шийдвэр</w:t>
      </w:r>
      <w:proofErr w:type="spellEnd"/>
      <w:r>
        <w:t xml:space="preserve"> </w:t>
      </w:r>
      <w:proofErr w:type="spellStart"/>
      <w:r>
        <w:t>гаргуулна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t xml:space="preserve">3.7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хэсгийн</w:t>
      </w:r>
      <w:proofErr w:type="spellEnd"/>
      <w:r>
        <w:t xml:space="preserve"> </w:t>
      </w:r>
      <w:proofErr w:type="spellStart"/>
      <w:r>
        <w:t>дүгнэлт</w:t>
      </w:r>
      <w:proofErr w:type="spellEnd"/>
      <w:r>
        <w:t xml:space="preserve">,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тосны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орчны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байгууллагуудын</w:t>
      </w:r>
      <w:proofErr w:type="spellEnd"/>
      <w:r>
        <w:t xml:space="preserve"> </w:t>
      </w:r>
      <w:proofErr w:type="spellStart"/>
      <w:r>
        <w:t>шийдвэрүүд</w:t>
      </w:r>
      <w:proofErr w:type="spellEnd"/>
      <w:r>
        <w:t xml:space="preserve"> </w:t>
      </w:r>
      <w:proofErr w:type="spellStart"/>
      <w:r>
        <w:t>ил</w:t>
      </w:r>
      <w:proofErr w:type="spellEnd"/>
      <w:r>
        <w:t xml:space="preserve"> </w:t>
      </w:r>
      <w:proofErr w:type="spellStart"/>
      <w:r>
        <w:t>тод</w:t>
      </w:r>
      <w:proofErr w:type="spellEnd"/>
      <w:r>
        <w:t xml:space="preserve"> </w:t>
      </w:r>
      <w:proofErr w:type="spellStart"/>
      <w:r>
        <w:t>нээлттэй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rPr>
          <w:rStyle w:val="Strong"/>
        </w:rPr>
        <w:t xml:space="preserve">4 </w:t>
      </w:r>
      <w:proofErr w:type="spellStart"/>
      <w:r>
        <w:rPr>
          <w:rStyle w:val="Strong"/>
        </w:rPr>
        <w:t>дүгээр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зүйл</w:t>
      </w:r>
      <w:proofErr w:type="spellEnd"/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Цооног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хүлээлгэн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өгөх</w:t>
      </w:r>
      <w:proofErr w:type="spellEnd"/>
    </w:p>
    <w:p w:rsidR="00000000" w:rsidRDefault="00463A9C">
      <w:pPr>
        <w:pStyle w:val="NormalWeb"/>
        <w:divId w:val="1325087904"/>
      </w:pPr>
      <w:proofErr w:type="gramStart"/>
      <w:r>
        <w:t xml:space="preserve">4.1.Цооногийг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байдлаар</w:t>
      </w:r>
      <w:proofErr w:type="spellEnd"/>
      <w:r>
        <w:t xml:space="preserve"> </w:t>
      </w:r>
      <w:proofErr w:type="spellStart"/>
      <w:r>
        <w:t>битүүмжил</w:t>
      </w:r>
      <w:r>
        <w:t>сэн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lastRenderedPageBreak/>
        <w:t xml:space="preserve">4.1.1.Цооногийн </w:t>
      </w:r>
      <w:proofErr w:type="spellStart"/>
      <w:r>
        <w:t>амсрыг</w:t>
      </w:r>
      <w:proofErr w:type="spellEnd"/>
      <w:r>
        <w:t xml:space="preserve"> </w:t>
      </w:r>
      <w:proofErr w:type="spellStart"/>
      <w:r>
        <w:t>төмөр</w:t>
      </w:r>
      <w:proofErr w:type="spellEnd"/>
      <w:r>
        <w:t xml:space="preserve"> </w:t>
      </w:r>
      <w:proofErr w:type="spellStart"/>
      <w:r>
        <w:t>таглаагаар</w:t>
      </w:r>
      <w:proofErr w:type="spellEnd"/>
      <w:r>
        <w:t xml:space="preserve"> </w:t>
      </w:r>
      <w:proofErr w:type="spellStart"/>
      <w:r>
        <w:t>таглан</w:t>
      </w:r>
      <w:proofErr w:type="spellEnd"/>
      <w:r>
        <w:t xml:space="preserve"> </w:t>
      </w:r>
      <w:proofErr w:type="spellStart"/>
      <w:r>
        <w:t>гагнаж</w:t>
      </w:r>
      <w:proofErr w:type="spellEnd"/>
      <w:r>
        <w:t xml:space="preserve"> </w:t>
      </w:r>
      <w:proofErr w:type="spellStart"/>
      <w:r>
        <w:t>битүүмжлэн</w:t>
      </w:r>
      <w:proofErr w:type="spellEnd"/>
      <w:r>
        <w:t xml:space="preserve">, 0.5 </w:t>
      </w:r>
      <w:proofErr w:type="spellStart"/>
      <w:r>
        <w:t>метрээс</w:t>
      </w:r>
      <w:proofErr w:type="spellEnd"/>
      <w:r>
        <w:t xml:space="preserve"> </w:t>
      </w:r>
      <w:proofErr w:type="spellStart"/>
      <w:r>
        <w:t>багагүй</w:t>
      </w:r>
      <w:proofErr w:type="spellEnd"/>
      <w:r>
        <w:t xml:space="preserve"> </w:t>
      </w:r>
      <w:proofErr w:type="spellStart"/>
      <w:r>
        <w:t>өндөртэй</w:t>
      </w:r>
      <w:proofErr w:type="spellEnd"/>
      <w:r>
        <w:t xml:space="preserve"> </w:t>
      </w:r>
      <w:proofErr w:type="spellStart"/>
      <w:r>
        <w:t>төмөр</w:t>
      </w:r>
      <w:proofErr w:type="spellEnd"/>
      <w:r>
        <w:t xml:space="preserve"> </w:t>
      </w:r>
      <w:proofErr w:type="spellStart"/>
      <w:r>
        <w:t>самбар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эрэл</w:t>
      </w:r>
      <w:proofErr w:type="spellEnd"/>
      <w:r>
        <w:t xml:space="preserve"> </w:t>
      </w:r>
      <w:proofErr w:type="spellStart"/>
      <w:r>
        <w:t>эсвэл</w:t>
      </w:r>
      <w:proofErr w:type="spellEnd"/>
      <w:r>
        <w:t xml:space="preserve"> </w:t>
      </w:r>
      <w:proofErr w:type="spellStart"/>
      <w:r>
        <w:t>хайгуулын</w:t>
      </w:r>
      <w:proofErr w:type="spellEnd"/>
      <w:r>
        <w:t xml:space="preserve"> </w:t>
      </w:r>
      <w:proofErr w:type="spellStart"/>
      <w:r>
        <w:t>талбайн</w:t>
      </w:r>
      <w:proofErr w:type="spellEnd"/>
      <w:r>
        <w:t xml:space="preserve"> </w:t>
      </w:r>
      <w:proofErr w:type="spellStart"/>
      <w:r>
        <w:t>нэр</w:t>
      </w:r>
      <w:proofErr w:type="spellEnd"/>
      <w:r>
        <w:t xml:space="preserve">, </w:t>
      </w:r>
      <w:proofErr w:type="spellStart"/>
      <w:r>
        <w:t>цооногийн</w:t>
      </w:r>
      <w:proofErr w:type="spellEnd"/>
      <w:r>
        <w:t xml:space="preserve"> </w:t>
      </w:r>
      <w:proofErr w:type="spellStart"/>
      <w:r>
        <w:t>дугаар</w:t>
      </w:r>
      <w:proofErr w:type="spellEnd"/>
      <w:r>
        <w:t xml:space="preserve">, </w:t>
      </w:r>
      <w:proofErr w:type="spellStart"/>
      <w:r>
        <w:t>цооногийг</w:t>
      </w:r>
      <w:proofErr w:type="spellEnd"/>
      <w:r>
        <w:t xml:space="preserve"> </w:t>
      </w:r>
      <w:proofErr w:type="spellStart"/>
      <w:r>
        <w:t>өрөмдсөн</w:t>
      </w:r>
      <w:proofErr w:type="spellEnd"/>
      <w:r>
        <w:t xml:space="preserve"> </w:t>
      </w:r>
      <w:proofErr w:type="spellStart"/>
      <w:r>
        <w:t>огноог</w:t>
      </w:r>
      <w:proofErr w:type="spellEnd"/>
      <w:r>
        <w:t xml:space="preserve"> </w:t>
      </w:r>
      <w:proofErr w:type="spellStart"/>
      <w:r>
        <w:t>тэмдэглэнэ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t xml:space="preserve">4.1.2.Тосны </w:t>
      </w:r>
      <w:proofErr w:type="spellStart"/>
      <w:r>
        <w:t>илрэлтэй</w:t>
      </w:r>
      <w:proofErr w:type="spellEnd"/>
      <w:r>
        <w:t xml:space="preserve"> </w:t>
      </w:r>
      <w:proofErr w:type="spellStart"/>
      <w:r>
        <w:t>цооногуудыг</w:t>
      </w:r>
      <w:proofErr w:type="spellEnd"/>
      <w:r>
        <w:t xml:space="preserve"> </w:t>
      </w:r>
      <w:proofErr w:type="spellStart"/>
      <w:r>
        <w:t>хаахдаа</w:t>
      </w:r>
      <w:proofErr w:type="spellEnd"/>
      <w:r>
        <w:t xml:space="preserve"> </w:t>
      </w:r>
      <w:proofErr w:type="spellStart"/>
      <w:r>
        <w:t>п</w:t>
      </w:r>
      <w:r>
        <w:t>ерфораци</w:t>
      </w:r>
      <w:proofErr w:type="spellEnd"/>
      <w:r>
        <w:t xml:space="preserve"> </w:t>
      </w:r>
      <w:proofErr w:type="spellStart"/>
      <w:r>
        <w:t>хийсэн</w:t>
      </w:r>
      <w:proofErr w:type="spellEnd"/>
      <w:r>
        <w:t xml:space="preserve"> </w:t>
      </w:r>
      <w:proofErr w:type="spellStart"/>
      <w:r>
        <w:t>интервалаас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 50 </w:t>
      </w:r>
      <w:proofErr w:type="spellStart"/>
      <w:r>
        <w:t>метрээс</w:t>
      </w:r>
      <w:proofErr w:type="spellEnd"/>
      <w:r>
        <w:t xml:space="preserve"> </w:t>
      </w:r>
      <w:proofErr w:type="spellStart"/>
      <w:r>
        <w:t>багагүй</w:t>
      </w:r>
      <w:proofErr w:type="spellEnd"/>
      <w:r>
        <w:t xml:space="preserve"> </w:t>
      </w:r>
      <w:proofErr w:type="spellStart"/>
      <w:r>
        <w:t>зузаантай</w:t>
      </w:r>
      <w:proofErr w:type="spellEnd"/>
      <w:r>
        <w:t xml:space="preserve"> </w:t>
      </w:r>
      <w:proofErr w:type="spellStart"/>
      <w:r>
        <w:t>цементээр</w:t>
      </w:r>
      <w:proofErr w:type="spellEnd"/>
      <w:r>
        <w:t xml:space="preserve"> </w:t>
      </w:r>
      <w:proofErr w:type="spellStart"/>
      <w:r>
        <w:t>цутган</w:t>
      </w:r>
      <w:proofErr w:type="spellEnd"/>
      <w:r>
        <w:t xml:space="preserve">, </w:t>
      </w:r>
      <w:proofErr w:type="spellStart"/>
      <w:r>
        <w:t>цооногийн</w:t>
      </w:r>
      <w:proofErr w:type="spellEnd"/>
      <w:r>
        <w:t xml:space="preserve"> </w:t>
      </w:r>
      <w:proofErr w:type="spellStart"/>
      <w:r>
        <w:t>дотоод</w:t>
      </w:r>
      <w:proofErr w:type="spellEnd"/>
      <w:r>
        <w:t xml:space="preserve"> </w:t>
      </w:r>
      <w:proofErr w:type="spellStart"/>
      <w:r>
        <w:t>тоноглолыг</w:t>
      </w:r>
      <w:proofErr w:type="spellEnd"/>
      <w:r>
        <w:t xml:space="preserve"> </w:t>
      </w:r>
      <w:proofErr w:type="spellStart"/>
      <w:r>
        <w:t>баримтжуулан</w:t>
      </w:r>
      <w:proofErr w:type="spellEnd"/>
      <w:r>
        <w:t xml:space="preserve"> </w:t>
      </w:r>
      <w:proofErr w:type="spellStart"/>
      <w:r>
        <w:t>хүлээлгэн</w:t>
      </w:r>
      <w:proofErr w:type="spellEnd"/>
      <w:r>
        <w:t xml:space="preserve"> </w:t>
      </w:r>
      <w:proofErr w:type="spellStart"/>
      <w:r>
        <w:t>өгнө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t xml:space="preserve">4.2.Цооног </w:t>
      </w:r>
      <w:proofErr w:type="spellStart"/>
      <w:r>
        <w:t>орчмын</w:t>
      </w:r>
      <w:proofErr w:type="spellEnd"/>
      <w:r>
        <w:t xml:space="preserve"> </w:t>
      </w:r>
      <w:proofErr w:type="spellStart"/>
      <w:r>
        <w:t>нөлөөлөлд</w:t>
      </w:r>
      <w:proofErr w:type="spellEnd"/>
      <w:r>
        <w:t xml:space="preserve"> </w:t>
      </w:r>
      <w:proofErr w:type="spellStart"/>
      <w:r>
        <w:t>өртсөн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гадаргууд</w:t>
      </w:r>
      <w:proofErr w:type="spellEnd"/>
      <w:r>
        <w:t xml:space="preserve"> “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тосны</w:t>
      </w:r>
      <w:proofErr w:type="spellEnd"/>
      <w:r>
        <w:t xml:space="preserve"> </w:t>
      </w:r>
      <w:proofErr w:type="spellStart"/>
      <w:r>
        <w:t>хайгуул</w:t>
      </w:r>
      <w:proofErr w:type="spellEnd"/>
      <w:r>
        <w:t xml:space="preserve">, </w:t>
      </w:r>
      <w:proofErr w:type="spellStart"/>
      <w:r>
        <w:t>олборлолт</w:t>
      </w:r>
      <w:proofErr w:type="spellEnd"/>
      <w:r>
        <w:t xml:space="preserve">, </w:t>
      </w:r>
      <w:proofErr w:type="spellStart"/>
      <w:r>
        <w:t>ашиглалтын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ажиллагаанаас</w:t>
      </w:r>
      <w:proofErr w:type="spellEnd"/>
      <w:r>
        <w:t xml:space="preserve"> </w:t>
      </w:r>
      <w:proofErr w:type="spellStart"/>
      <w:r>
        <w:t>эвдэ</w:t>
      </w:r>
      <w:r>
        <w:t>рсэн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нөхөн</w:t>
      </w:r>
      <w:proofErr w:type="spellEnd"/>
      <w:r>
        <w:t xml:space="preserve"> </w:t>
      </w:r>
      <w:proofErr w:type="spellStart"/>
      <w:r>
        <w:t>сэргээлт</w:t>
      </w:r>
      <w:proofErr w:type="spellEnd"/>
      <w:r>
        <w:t xml:space="preserve">, </w:t>
      </w:r>
      <w:proofErr w:type="spellStart"/>
      <w:r>
        <w:t>техникийн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шаардлага</w:t>
      </w:r>
      <w:proofErr w:type="spellEnd"/>
      <w:r>
        <w:t xml:space="preserve">” MNS 6200:2010 </w:t>
      </w:r>
      <w:proofErr w:type="spellStart"/>
      <w:r>
        <w:t>стандартын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нөхөн</w:t>
      </w:r>
      <w:proofErr w:type="spellEnd"/>
      <w:r>
        <w:t xml:space="preserve"> </w:t>
      </w:r>
      <w:proofErr w:type="spellStart"/>
      <w:r>
        <w:t>сэргээлт</w:t>
      </w:r>
      <w:proofErr w:type="spellEnd"/>
      <w:r>
        <w:t xml:space="preserve"> </w:t>
      </w:r>
      <w:proofErr w:type="spellStart"/>
      <w:r>
        <w:t>хийгдсэн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rPr>
          <w:rStyle w:val="Strong"/>
        </w:rPr>
        <w:t xml:space="preserve">5 </w:t>
      </w:r>
      <w:proofErr w:type="spellStart"/>
      <w:r>
        <w:rPr>
          <w:rStyle w:val="Strong"/>
        </w:rPr>
        <w:t>дугаар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зүйл</w:t>
      </w:r>
      <w:proofErr w:type="spellEnd"/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Бусад</w:t>
      </w:r>
      <w:proofErr w:type="spellEnd"/>
    </w:p>
    <w:p w:rsidR="00000000" w:rsidRDefault="00463A9C">
      <w:pPr>
        <w:pStyle w:val="NormalWeb"/>
        <w:divId w:val="1325087904"/>
      </w:pPr>
      <w:proofErr w:type="gramStart"/>
      <w:r>
        <w:t xml:space="preserve">5.1.Гэрээлэгч </w:t>
      </w:r>
      <w:proofErr w:type="spellStart"/>
      <w:r>
        <w:t>талбай</w:t>
      </w:r>
      <w:proofErr w:type="spellEnd"/>
      <w:r>
        <w:t xml:space="preserve"> </w:t>
      </w:r>
      <w:proofErr w:type="spellStart"/>
      <w:r>
        <w:t>буцаан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 </w:t>
      </w:r>
      <w:proofErr w:type="spellStart"/>
      <w:r>
        <w:t>эцсийн</w:t>
      </w:r>
      <w:proofErr w:type="spellEnd"/>
      <w:r>
        <w:t xml:space="preserve"> </w:t>
      </w:r>
      <w:proofErr w:type="spellStart"/>
      <w:r>
        <w:t>шийдвэр</w:t>
      </w:r>
      <w:proofErr w:type="spellEnd"/>
      <w:r>
        <w:t xml:space="preserve"> </w:t>
      </w:r>
      <w:proofErr w:type="spellStart"/>
      <w:r>
        <w:t>гарах</w:t>
      </w:r>
      <w:proofErr w:type="spellEnd"/>
      <w:r>
        <w:t xml:space="preserve"> </w:t>
      </w:r>
      <w:proofErr w:type="spellStart"/>
      <w:r>
        <w:t>хүртэл</w:t>
      </w:r>
      <w:proofErr w:type="spellEnd"/>
      <w:r>
        <w:t xml:space="preserve"> </w:t>
      </w:r>
      <w:proofErr w:type="spellStart"/>
      <w:r>
        <w:t>тусгай</w:t>
      </w:r>
      <w:proofErr w:type="spellEnd"/>
      <w:r>
        <w:t xml:space="preserve"> </w:t>
      </w:r>
      <w:proofErr w:type="spellStart"/>
      <w:r>
        <w:t>зөвшөөрлийн</w:t>
      </w:r>
      <w:proofErr w:type="spellEnd"/>
      <w:r>
        <w:t xml:space="preserve"> </w:t>
      </w:r>
      <w:proofErr w:type="spellStart"/>
      <w:r>
        <w:t>төлбөрийг</w:t>
      </w:r>
      <w:proofErr w:type="spellEnd"/>
      <w:r>
        <w:t xml:space="preserve"> </w:t>
      </w:r>
      <w:proofErr w:type="spellStart"/>
      <w:r>
        <w:t>төлнө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t xml:space="preserve">5.2.Талбай </w:t>
      </w:r>
      <w:proofErr w:type="spellStart"/>
      <w:r>
        <w:t>буцаахта</w:t>
      </w:r>
      <w:r>
        <w:t>й</w:t>
      </w:r>
      <w:proofErr w:type="spellEnd"/>
      <w:r>
        <w:t xml:space="preserve"> </w:t>
      </w:r>
      <w:proofErr w:type="spellStart"/>
      <w:r>
        <w:t>холбогдон</w:t>
      </w:r>
      <w:proofErr w:type="spellEnd"/>
      <w:r>
        <w:t xml:space="preserve"> </w:t>
      </w:r>
      <w:proofErr w:type="spellStart"/>
      <w:r>
        <w:t>гарах</w:t>
      </w:r>
      <w:proofErr w:type="spellEnd"/>
      <w:r>
        <w:t xml:space="preserve"> </w:t>
      </w:r>
      <w:proofErr w:type="spellStart"/>
      <w:r>
        <w:t>зардлыг</w:t>
      </w:r>
      <w:proofErr w:type="spellEnd"/>
      <w:r>
        <w:t xml:space="preserve"> </w:t>
      </w:r>
      <w:proofErr w:type="spellStart"/>
      <w:r>
        <w:t>гэрээлэгч</w:t>
      </w:r>
      <w:proofErr w:type="spellEnd"/>
      <w:r>
        <w:t xml:space="preserve"> </w:t>
      </w:r>
      <w:proofErr w:type="spellStart"/>
      <w:r>
        <w:t>хариуцна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t xml:space="preserve">5.3.Буцаах </w:t>
      </w:r>
      <w:proofErr w:type="spellStart"/>
      <w:r>
        <w:t>талбайн</w:t>
      </w:r>
      <w:proofErr w:type="spellEnd"/>
      <w:r>
        <w:t xml:space="preserve"> </w:t>
      </w:r>
      <w:proofErr w:type="spellStart"/>
      <w:r>
        <w:t>цооногоос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барилга</w:t>
      </w:r>
      <w:proofErr w:type="spellEnd"/>
      <w:r>
        <w:t xml:space="preserve"> </w:t>
      </w:r>
      <w:proofErr w:type="spellStart"/>
      <w:r>
        <w:t>байгууламж</w:t>
      </w:r>
      <w:proofErr w:type="spellEnd"/>
      <w:r>
        <w:t xml:space="preserve">, </w:t>
      </w:r>
      <w:proofErr w:type="spellStart"/>
      <w:r>
        <w:t>бараа</w:t>
      </w:r>
      <w:proofErr w:type="spellEnd"/>
      <w:r>
        <w:t xml:space="preserve"> </w:t>
      </w:r>
      <w:proofErr w:type="spellStart"/>
      <w:r>
        <w:t>материалыг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чөлөөлсөн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t xml:space="preserve">5.4.Газрын </w:t>
      </w:r>
      <w:proofErr w:type="spellStart"/>
      <w:r>
        <w:t>тосны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11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зүйлийн</w:t>
      </w:r>
      <w:proofErr w:type="spellEnd"/>
      <w:r>
        <w:t xml:space="preserve"> 11.2.9-д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эскроу</w:t>
      </w:r>
      <w:proofErr w:type="spellEnd"/>
      <w:r>
        <w:t xml:space="preserve"> </w:t>
      </w:r>
      <w:proofErr w:type="spellStart"/>
      <w:r>
        <w:t>дансанд</w:t>
      </w:r>
      <w:proofErr w:type="spellEnd"/>
      <w:r>
        <w:t xml:space="preserve"> </w:t>
      </w:r>
      <w:proofErr w:type="spellStart"/>
      <w:r>
        <w:t>байршуулсан</w:t>
      </w:r>
      <w:proofErr w:type="spellEnd"/>
      <w:r>
        <w:t xml:space="preserve">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гэрээлэгч</w:t>
      </w:r>
      <w:r>
        <w:t>ийн</w:t>
      </w:r>
      <w:proofErr w:type="spellEnd"/>
      <w:r>
        <w:t xml:space="preserve"> </w:t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орчныг</w:t>
      </w:r>
      <w:proofErr w:type="spellEnd"/>
      <w:r>
        <w:t xml:space="preserve"> </w:t>
      </w:r>
      <w:proofErr w:type="spellStart"/>
      <w:r>
        <w:t>нөхөн</w:t>
      </w:r>
      <w:proofErr w:type="spellEnd"/>
      <w:r>
        <w:t xml:space="preserve"> </w:t>
      </w:r>
      <w:proofErr w:type="spellStart"/>
      <w:r>
        <w:t>сэргээх</w:t>
      </w:r>
      <w:proofErr w:type="spellEnd"/>
      <w:r>
        <w:t xml:space="preserve"> </w:t>
      </w:r>
      <w:proofErr w:type="spellStart"/>
      <w:r>
        <w:t>үүргээ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гүйцэд</w:t>
      </w:r>
      <w:proofErr w:type="spellEnd"/>
      <w:r>
        <w:t xml:space="preserve"> </w:t>
      </w:r>
      <w:proofErr w:type="spellStart"/>
      <w:r>
        <w:t>биелүүлэх</w:t>
      </w:r>
      <w:proofErr w:type="spellEnd"/>
      <w:r>
        <w:t xml:space="preserve"> </w:t>
      </w:r>
      <w:proofErr w:type="spellStart"/>
      <w:r>
        <w:t>баталгаа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Нөхөн</w:t>
      </w:r>
      <w:proofErr w:type="spellEnd"/>
      <w:r>
        <w:t xml:space="preserve"> </w:t>
      </w:r>
      <w:proofErr w:type="spellStart"/>
      <w:r>
        <w:t>сэргээлтийг</w:t>
      </w:r>
      <w:proofErr w:type="spellEnd"/>
      <w:r>
        <w:t xml:space="preserve"> </w:t>
      </w:r>
      <w:proofErr w:type="spellStart"/>
      <w:r>
        <w:t>дахин</w:t>
      </w:r>
      <w:proofErr w:type="spellEnd"/>
      <w:r>
        <w:t xml:space="preserve"> </w:t>
      </w:r>
      <w:proofErr w:type="spellStart"/>
      <w:r>
        <w:t>гүйцэтгэхтэй</w:t>
      </w:r>
      <w:proofErr w:type="spellEnd"/>
      <w:r>
        <w:t xml:space="preserve"> </w:t>
      </w:r>
      <w:proofErr w:type="spellStart"/>
      <w:r>
        <w:t>холбогдон</w:t>
      </w:r>
      <w:proofErr w:type="spellEnd"/>
      <w:r>
        <w:t xml:space="preserve"> </w:t>
      </w:r>
      <w:proofErr w:type="spellStart"/>
      <w:r>
        <w:t>гарах</w:t>
      </w:r>
      <w:proofErr w:type="spellEnd"/>
      <w:r>
        <w:t xml:space="preserve"> </w:t>
      </w:r>
      <w:proofErr w:type="spellStart"/>
      <w:r>
        <w:t>зардлыг</w:t>
      </w:r>
      <w:proofErr w:type="spellEnd"/>
      <w:r>
        <w:t xml:space="preserve"> </w:t>
      </w:r>
      <w:proofErr w:type="spellStart"/>
      <w:r>
        <w:t>өртөг</w:t>
      </w:r>
      <w:proofErr w:type="spellEnd"/>
      <w:r>
        <w:t xml:space="preserve"> </w:t>
      </w:r>
      <w:proofErr w:type="spellStart"/>
      <w:r>
        <w:t>нөхөгдөх</w:t>
      </w:r>
      <w:proofErr w:type="spellEnd"/>
      <w:r>
        <w:t xml:space="preserve"> </w:t>
      </w:r>
      <w:proofErr w:type="spellStart"/>
      <w:r>
        <w:t>зардалд</w:t>
      </w:r>
      <w:proofErr w:type="spellEnd"/>
      <w:r>
        <w:t xml:space="preserve"> </w:t>
      </w:r>
      <w:proofErr w:type="spellStart"/>
      <w:r>
        <w:t>тооцохгүй</w:t>
      </w:r>
      <w:proofErr w:type="spellEnd"/>
      <w:r>
        <w:t>.</w:t>
      </w:r>
      <w:proofErr w:type="gramEnd"/>
    </w:p>
    <w:p w:rsidR="00000000" w:rsidRDefault="00463A9C">
      <w:pPr>
        <w:pStyle w:val="NormalWeb"/>
        <w:divId w:val="1325087904"/>
      </w:pPr>
      <w:proofErr w:type="gramStart"/>
      <w:r>
        <w:t xml:space="preserve">5.5.Гэрээлэгч </w:t>
      </w:r>
      <w:proofErr w:type="spellStart"/>
      <w:r>
        <w:t>ашиглалтын</w:t>
      </w:r>
      <w:proofErr w:type="spellEnd"/>
      <w:r>
        <w:t xml:space="preserve"> </w:t>
      </w:r>
      <w:proofErr w:type="spellStart"/>
      <w:r>
        <w:t>талбайг</w:t>
      </w:r>
      <w:proofErr w:type="spellEnd"/>
      <w:r>
        <w:t xml:space="preserve"> </w:t>
      </w:r>
      <w:proofErr w:type="spellStart"/>
      <w:r>
        <w:t>бүхэлд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буцаан</w:t>
      </w:r>
      <w:proofErr w:type="spellEnd"/>
      <w:r>
        <w:t xml:space="preserve"> </w:t>
      </w:r>
      <w:proofErr w:type="spellStart"/>
      <w:r>
        <w:t>өгөхдөө</w:t>
      </w:r>
      <w:proofErr w:type="spellEnd"/>
      <w:r>
        <w:t xml:space="preserve"> </w:t>
      </w:r>
      <w:proofErr w:type="spellStart"/>
      <w:r>
        <w:t>орд</w:t>
      </w:r>
      <w:proofErr w:type="spellEnd"/>
      <w:r>
        <w:t xml:space="preserve"> </w:t>
      </w:r>
      <w:proofErr w:type="spellStart"/>
      <w:r>
        <w:t>хаах</w:t>
      </w:r>
      <w:proofErr w:type="spellEnd"/>
      <w:r>
        <w:t xml:space="preserve">, </w:t>
      </w:r>
      <w:proofErr w:type="spellStart"/>
      <w:r>
        <w:t>татан</w:t>
      </w:r>
      <w:proofErr w:type="spellEnd"/>
      <w:r>
        <w:t xml:space="preserve"> </w:t>
      </w:r>
      <w:proofErr w:type="spellStart"/>
      <w:r>
        <w:t>буулгах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төлөвлөгөөгөөр</w:t>
      </w:r>
      <w:proofErr w:type="spellEnd"/>
      <w:r>
        <w:t xml:space="preserve"> </w:t>
      </w:r>
      <w:proofErr w:type="spellStart"/>
      <w:r>
        <w:t>зохицуулна</w:t>
      </w:r>
      <w:proofErr w:type="spellEnd"/>
      <w:r>
        <w:t>.</w:t>
      </w:r>
      <w:proofErr w:type="gramEnd"/>
    </w:p>
    <w:p w:rsidR="00000000" w:rsidRDefault="00463A9C">
      <w:pPr>
        <w:pStyle w:val="NormalWeb"/>
        <w:jc w:val="center"/>
        <w:divId w:val="1325087904"/>
      </w:pPr>
      <w:r>
        <w:t> </w:t>
      </w:r>
    </w:p>
    <w:p w:rsidR="00000000" w:rsidRDefault="00463A9C">
      <w:pPr>
        <w:pStyle w:val="NormalWeb"/>
        <w:jc w:val="center"/>
        <w:divId w:val="1325087904"/>
      </w:pPr>
      <w:r>
        <w:t> </w:t>
      </w: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000000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p w:rsidR="00463A9C" w:rsidRDefault="00463A9C">
      <w:pPr>
        <w:pStyle w:val="NormalWeb"/>
        <w:ind w:firstLine="720"/>
        <w:divId w:val="1325087904"/>
        <w:rPr>
          <w:rFonts w:ascii="Arial" w:hAnsi="Arial" w:cs="Arial"/>
          <w:sz w:val="20"/>
          <w:szCs w:val="20"/>
        </w:rPr>
      </w:pPr>
    </w:p>
    <w:sectPr w:rsidR="00463A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41536"/>
    <w:rsid w:val="00041536"/>
    <w:rsid w:val="004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2018-03-05T10:06:00Z</dcterms:created>
  <dcterms:modified xsi:type="dcterms:W3CDTF">2018-03-05T10:06:00Z</dcterms:modified>
</cp:coreProperties>
</file>