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EF6277" w:rsidRDefault="009F09FD">
      <w:pPr>
        <w:jc w:val="center"/>
        <w:rPr>
          <w:rFonts w:ascii="Arial" w:eastAsia="Times New Roman" w:hAnsi="Arial" w:cs="Arial"/>
          <w:sz w:val="20"/>
          <w:szCs w:val="20"/>
        </w:rPr>
      </w:pPr>
      <w:bookmarkStart w:id="0" w:name="_GoBack"/>
      <w:bookmarkEnd w:id="0"/>
      <w:r w:rsidRPr="00EF6277">
        <w:rPr>
          <w:rFonts w:ascii="Arial" w:eastAsia="Times New Roman" w:hAnsi="Arial" w:cs="Arial"/>
          <w:noProof/>
          <w:sz w:val="20"/>
          <w:szCs w:val="20"/>
        </w:rPr>
        <w:drawing>
          <wp:inline distT="0" distB="0" distL="0" distR="0" wp14:anchorId="21447858" wp14:editId="5AC99D29">
            <wp:extent cx="1524000" cy="1143000"/>
            <wp:effectExtent l="0" t="0" r="0" b="0"/>
            <wp:docPr id="1" name="Picture 1" descr="Description: ЖУРАМ БАТЛАХ ТУХАЙ (Гамшгийн зэрэглэл тогтоох жур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ЖУРАМ БАТЛАХ ТУХАЙ (Гамшгийн зэрэглэл тогтоох журам)"/>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p>
    <w:p w:rsidR="00000000" w:rsidRPr="00EF6277" w:rsidRDefault="009F09FD">
      <w:pPr>
        <w:spacing w:after="240"/>
        <w:rPr>
          <w:rFonts w:ascii="Arial" w:eastAsia="Times New Roman" w:hAnsi="Arial" w:cs="Arial"/>
          <w:sz w:val="20"/>
          <w:szCs w:val="20"/>
        </w:rPr>
      </w:pPr>
    </w:p>
    <w:p w:rsidR="00000000" w:rsidRPr="00EF6277" w:rsidRDefault="009F09FD">
      <w:pPr>
        <w:jc w:val="center"/>
        <w:divId w:val="1312103731"/>
        <w:rPr>
          <w:rFonts w:ascii="Arial" w:eastAsia="Times New Roman" w:hAnsi="Arial" w:cs="Arial"/>
          <w:b/>
          <w:bCs/>
          <w:sz w:val="20"/>
          <w:szCs w:val="20"/>
        </w:rPr>
      </w:pPr>
      <w:r w:rsidRPr="00EF6277">
        <w:rPr>
          <w:rFonts w:ascii="Arial" w:eastAsia="Times New Roman" w:hAnsi="Arial" w:cs="Arial"/>
          <w:b/>
          <w:bCs/>
          <w:sz w:val="20"/>
          <w:szCs w:val="20"/>
        </w:rPr>
        <w:t>МОНГОЛ УЛСЫН ЗАСГИЙН ГАЗРЫН ТОГТООЛ</w:t>
      </w:r>
    </w:p>
    <w:tbl>
      <w:tblPr>
        <w:tblW w:w="5000" w:type="pct"/>
        <w:tblCellSpacing w:w="15" w:type="dxa"/>
        <w:tblLook w:val="04A0" w:firstRow="1" w:lastRow="0" w:firstColumn="1" w:lastColumn="0" w:noHBand="0" w:noVBand="1"/>
      </w:tblPr>
      <w:tblGrid>
        <w:gridCol w:w="2803"/>
        <w:gridCol w:w="2789"/>
        <w:gridCol w:w="2804"/>
      </w:tblGrid>
      <w:tr w:rsidR="00000000" w:rsidRPr="00EF6277">
        <w:trPr>
          <w:tblCellSpacing w:w="15" w:type="dxa"/>
        </w:trPr>
        <w:tc>
          <w:tcPr>
            <w:tcW w:w="1650" w:type="pct"/>
            <w:tcMar>
              <w:top w:w="15" w:type="dxa"/>
              <w:left w:w="15" w:type="dxa"/>
              <w:bottom w:w="15" w:type="dxa"/>
              <w:right w:w="15" w:type="dxa"/>
            </w:tcMar>
            <w:vAlign w:val="center"/>
            <w:hideMark/>
          </w:tcPr>
          <w:p w:rsidR="00000000" w:rsidRPr="00EF6277" w:rsidRDefault="009F09FD">
            <w:pPr>
              <w:spacing w:before="100" w:beforeAutospacing="1" w:after="100" w:afterAutospacing="1"/>
              <w:rPr>
                <w:rFonts w:ascii="Times New Roman" w:eastAsia="Times New Roman" w:hAnsi="Times New Roman"/>
                <w:color w:val="275DFF"/>
                <w:sz w:val="20"/>
                <w:szCs w:val="20"/>
              </w:rPr>
            </w:pPr>
            <w:r w:rsidRPr="00EF6277">
              <w:rPr>
                <w:rFonts w:ascii="Times New Roman" w:eastAsia="Times New Roman" w:hAnsi="Times New Roman"/>
                <w:color w:val="275DFF"/>
                <w:sz w:val="20"/>
                <w:szCs w:val="20"/>
              </w:rPr>
              <w:t>2018 оны 10 дугаар сарын 31-ний өдөр</w:t>
            </w:r>
          </w:p>
        </w:tc>
        <w:tc>
          <w:tcPr>
            <w:tcW w:w="1650" w:type="pct"/>
            <w:tcMar>
              <w:top w:w="15" w:type="dxa"/>
              <w:left w:w="15" w:type="dxa"/>
              <w:bottom w:w="15" w:type="dxa"/>
              <w:right w:w="15" w:type="dxa"/>
            </w:tcMar>
            <w:vAlign w:val="center"/>
            <w:hideMark/>
          </w:tcPr>
          <w:p w:rsidR="00000000" w:rsidRPr="00EF6277" w:rsidRDefault="009F09FD">
            <w:pPr>
              <w:rPr>
                <w:rFonts w:ascii="Times New Roman" w:eastAsia="Times New Roman" w:hAnsi="Times New Roman"/>
                <w:sz w:val="20"/>
                <w:szCs w:val="20"/>
              </w:rPr>
            </w:pPr>
          </w:p>
        </w:tc>
        <w:tc>
          <w:tcPr>
            <w:tcW w:w="1650" w:type="pct"/>
            <w:tcMar>
              <w:top w:w="15" w:type="dxa"/>
              <w:left w:w="15" w:type="dxa"/>
              <w:bottom w:w="15" w:type="dxa"/>
              <w:right w:w="15" w:type="dxa"/>
            </w:tcMar>
            <w:vAlign w:val="center"/>
            <w:hideMark/>
          </w:tcPr>
          <w:p w:rsidR="00000000" w:rsidRPr="00EF6277" w:rsidRDefault="009F09FD">
            <w:pPr>
              <w:spacing w:before="100" w:beforeAutospacing="1" w:after="100" w:afterAutospacing="1"/>
              <w:jc w:val="right"/>
              <w:rPr>
                <w:rFonts w:ascii="Times New Roman" w:eastAsia="Times New Roman" w:hAnsi="Times New Roman"/>
                <w:color w:val="275DFF"/>
                <w:sz w:val="20"/>
                <w:szCs w:val="20"/>
              </w:rPr>
            </w:pPr>
            <w:r w:rsidRPr="00EF6277">
              <w:rPr>
                <w:rFonts w:ascii="Times New Roman" w:eastAsia="Times New Roman" w:hAnsi="Times New Roman"/>
                <w:color w:val="275DFF"/>
                <w:sz w:val="20"/>
                <w:szCs w:val="20"/>
              </w:rPr>
              <w:t>Улаанбаатар хот</w:t>
            </w:r>
          </w:p>
        </w:tc>
      </w:tr>
    </w:tbl>
    <w:p w:rsidR="00000000" w:rsidRPr="00EF6277" w:rsidRDefault="009F09FD">
      <w:pPr>
        <w:rPr>
          <w:rFonts w:ascii="Arial" w:eastAsia="Times New Roman" w:hAnsi="Arial" w:cs="Arial"/>
          <w:sz w:val="20"/>
          <w:szCs w:val="20"/>
        </w:rPr>
      </w:pPr>
    </w:p>
    <w:p w:rsidR="00000000" w:rsidRPr="00EF6277" w:rsidRDefault="009F09FD">
      <w:pPr>
        <w:jc w:val="center"/>
        <w:divId w:val="649672150"/>
        <w:rPr>
          <w:rFonts w:ascii="Arial" w:eastAsia="Times New Roman" w:hAnsi="Arial" w:cs="Arial"/>
          <w:b/>
          <w:bCs/>
          <w:sz w:val="20"/>
          <w:szCs w:val="20"/>
        </w:rPr>
      </w:pPr>
      <w:r w:rsidRPr="00EF6277">
        <w:rPr>
          <w:rFonts w:ascii="Arial" w:eastAsia="Times New Roman" w:hAnsi="Arial" w:cs="Arial"/>
          <w:b/>
          <w:bCs/>
          <w:sz w:val="20"/>
          <w:szCs w:val="20"/>
        </w:rPr>
        <w:t>Дугаар 327</w:t>
      </w:r>
    </w:p>
    <w:p w:rsidR="00000000" w:rsidRPr="00EF6277" w:rsidRDefault="009F09FD">
      <w:pPr>
        <w:jc w:val="center"/>
        <w:divId w:val="649672150"/>
        <w:rPr>
          <w:rFonts w:ascii="Arial" w:eastAsia="Times New Roman" w:hAnsi="Arial" w:cs="Arial"/>
          <w:b/>
          <w:bCs/>
          <w:sz w:val="20"/>
          <w:szCs w:val="20"/>
        </w:rPr>
      </w:pPr>
      <w:r w:rsidRPr="00EF6277">
        <w:rPr>
          <w:rFonts w:ascii="Arial" w:eastAsia="Times New Roman" w:hAnsi="Arial" w:cs="Arial"/>
          <w:b/>
          <w:bCs/>
          <w:sz w:val="20"/>
          <w:szCs w:val="20"/>
        </w:rPr>
        <w:t>ЖУРАМ БАТЛАХ ТУХАЙ</w:t>
      </w:r>
    </w:p>
    <w:p w:rsidR="00000000" w:rsidRPr="00EF6277" w:rsidRDefault="009F09FD">
      <w:pPr>
        <w:pStyle w:val="NormalWeb"/>
        <w:ind w:firstLine="720"/>
        <w:divId w:val="649672150"/>
        <w:rPr>
          <w:rFonts w:ascii="Arial" w:hAnsi="Arial" w:cs="Arial"/>
          <w:sz w:val="20"/>
          <w:szCs w:val="20"/>
        </w:rPr>
      </w:pPr>
      <w:r w:rsidRPr="00EF6277">
        <w:rPr>
          <w:rFonts w:ascii="Arial" w:hAnsi="Arial" w:cs="Arial"/>
          <w:sz w:val="20"/>
          <w:szCs w:val="20"/>
        </w:rPr>
        <w:t xml:space="preserve">Гамшгаас </w:t>
      </w:r>
      <w:r w:rsidRPr="00EF6277">
        <w:rPr>
          <w:rFonts w:ascii="Arial" w:hAnsi="Arial" w:cs="Arial"/>
          <w:sz w:val="20"/>
          <w:szCs w:val="20"/>
        </w:rPr>
        <w:t>хамгаалах тухай хуулийн 26.1.2-т заасныг үндэслэн Монгол Улсын Засгийн газраас ТОГТООХ нь:</w:t>
      </w:r>
    </w:p>
    <w:p w:rsidR="00000000" w:rsidRPr="00EF6277" w:rsidRDefault="009F09FD">
      <w:pPr>
        <w:pStyle w:val="NormalWeb"/>
        <w:ind w:firstLine="720"/>
        <w:divId w:val="649672150"/>
        <w:rPr>
          <w:rFonts w:ascii="Arial" w:hAnsi="Arial" w:cs="Arial"/>
          <w:sz w:val="20"/>
          <w:szCs w:val="20"/>
        </w:rPr>
      </w:pPr>
      <w:r w:rsidRPr="00EF6277">
        <w:rPr>
          <w:rFonts w:ascii="Arial" w:hAnsi="Arial" w:cs="Arial"/>
          <w:sz w:val="20"/>
          <w:szCs w:val="20"/>
        </w:rPr>
        <w:t>1. “Гамшгийн зэрэглэл тогтоох журам”-ыг 1 дүгээр, “Гамшгийг тодорхойлох шалгуур үзүүлэлт”-ийг 2 дугаар хавсралт ёсоор тус тус баталсугай.</w:t>
      </w:r>
    </w:p>
    <w:p w:rsidR="00000000" w:rsidRPr="00EF6277" w:rsidRDefault="009F09FD">
      <w:pPr>
        <w:pStyle w:val="NormalWeb"/>
        <w:ind w:firstLine="720"/>
        <w:divId w:val="649672150"/>
        <w:rPr>
          <w:rFonts w:ascii="Arial" w:hAnsi="Arial" w:cs="Arial"/>
          <w:sz w:val="20"/>
          <w:szCs w:val="20"/>
        </w:rPr>
      </w:pPr>
      <w:r w:rsidRPr="00EF6277">
        <w:rPr>
          <w:rFonts w:ascii="Arial" w:hAnsi="Arial" w:cs="Arial"/>
          <w:sz w:val="20"/>
          <w:szCs w:val="20"/>
        </w:rPr>
        <w:t>2. Журмын хэрэгжилтэд хянал</w:t>
      </w:r>
      <w:r w:rsidRPr="00EF6277">
        <w:rPr>
          <w:rFonts w:ascii="Arial" w:hAnsi="Arial" w:cs="Arial"/>
          <w:sz w:val="20"/>
          <w:szCs w:val="20"/>
        </w:rPr>
        <w:t>т тавьж ажиллахыг Монгол Улсын Шадар сайд Ө.Энхтүвшинд үүрэг болгосугай.</w:t>
      </w:r>
    </w:p>
    <w:p w:rsidR="00000000" w:rsidRPr="00EF6277" w:rsidRDefault="009F09FD">
      <w:pPr>
        <w:pStyle w:val="NormalWeb"/>
        <w:ind w:firstLine="720"/>
        <w:divId w:val="649672150"/>
        <w:rPr>
          <w:rFonts w:ascii="Arial" w:hAnsi="Arial" w:cs="Arial"/>
          <w:sz w:val="20"/>
          <w:szCs w:val="20"/>
        </w:rPr>
      </w:pPr>
      <w:r w:rsidRPr="00EF6277">
        <w:rPr>
          <w:rFonts w:ascii="Arial" w:hAnsi="Arial" w:cs="Arial"/>
          <w:sz w:val="20"/>
          <w:szCs w:val="20"/>
        </w:rPr>
        <w:t>Монгол Улсын Ерөнхий сайд                                           У.ХҮРЭЛСҮХ</w:t>
      </w:r>
    </w:p>
    <w:p w:rsidR="00000000" w:rsidRPr="00EF6277" w:rsidRDefault="009F09FD">
      <w:pPr>
        <w:pStyle w:val="NormalWeb"/>
        <w:ind w:firstLine="720"/>
        <w:divId w:val="649672150"/>
        <w:rPr>
          <w:rFonts w:ascii="Arial" w:hAnsi="Arial" w:cs="Arial"/>
          <w:sz w:val="20"/>
          <w:szCs w:val="20"/>
        </w:rPr>
      </w:pPr>
      <w:r w:rsidRPr="00EF6277">
        <w:rPr>
          <w:rFonts w:ascii="Arial" w:hAnsi="Arial" w:cs="Arial"/>
          <w:sz w:val="20"/>
          <w:szCs w:val="20"/>
        </w:rPr>
        <w:t>Монгол Улсын Шадар сайд                                              Ө.ЭНХТҮВШИН</w:t>
      </w:r>
    </w:p>
    <w:p w:rsidR="00000000" w:rsidRPr="00EF6277" w:rsidRDefault="009F09FD">
      <w:pPr>
        <w:pStyle w:val="NormalWeb"/>
        <w:ind w:firstLine="720"/>
        <w:divId w:val="649672150"/>
        <w:rPr>
          <w:rFonts w:ascii="Arial" w:hAnsi="Arial" w:cs="Arial"/>
          <w:sz w:val="20"/>
          <w:szCs w:val="20"/>
        </w:rPr>
      </w:pPr>
    </w:p>
    <w:p w:rsidR="00000000" w:rsidRPr="00EF6277" w:rsidRDefault="009F09FD">
      <w:pPr>
        <w:pStyle w:val="NormalWeb"/>
        <w:ind w:firstLine="720"/>
        <w:divId w:val="649672150"/>
        <w:rPr>
          <w:rFonts w:ascii="Arial" w:hAnsi="Arial" w:cs="Arial"/>
          <w:sz w:val="20"/>
          <w:szCs w:val="20"/>
        </w:rPr>
      </w:pPr>
    </w:p>
    <w:p w:rsidR="00000000" w:rsidRPr="00EF6277" w:rsidRDefault="009F09FD">
      <w:pPr>
        <w:pStyle w:val="NormalWeb"/>
        <w:ind w:firstLine="720"/>
        <w:divId w:val="649672150"/>
        <w:rPr>
          <w:rFonts w:ascii="Arial" w:hAnsi="Arial" w:cs="Arial"/>
          <w:sz w:val="20"/>
          <w:szCs w:val="20"/>
        </w:rPr>
      </w:pPr>
    </w:p>
    <w:p w:rsidR="00000000" w:rsidRPr="00EF6277" w:rsidRDefault="009F09FD">
      <w:pPr>
        <w:pStyle w:val="NormalWeb"/>
        <w:ind w:firstLine="720"/>
        <w:divId w:val="649672150"/>
        <w:rPr>
          <w:rFonts w:ascii="Arial" w:hAnsi="Arial" w:cs="Arial"/>
          <w:sz w:val="20"/>
          <w:szCs w:val="20"/>
        </w:rPr>
      </w:pPr>
    </w:p>
    <w:p w:rsidR="00000000" w:rsidRPr="00EF6277" w:rsidRDefault="009F09FD">
      <w:pPr>
        <w:pStyle w:val="NormalWeb"/>
        <w:ind w:firstLine="720"/>
        <w:divId w:val="649672150"/>
        <w:rPr>
          <w:rFonts w:ascii="Arial" w:hAnsi="Arial" w:cs="Arial"/>
          <w:sz w:val="20"/>
          <w:szCs w:val="20"/>
        </w:rPr>
      </w:pPr>
    </w:p>
    <w:p w:rsidR="00000000" w:rsidRPr="00EF6277" w:rsidRDefault="009F09FD">
      <w:pPr>
        <w:pStyle w:val="NormalWeb"/>
        <w:ind w:firstLine="720"/>
        <w:divId w:val="649672150"/>
        <w:rPr>
          <w:rFonts w:ascii="Arial" w:hAnsi="Arial" w:cs="Arial"/>
          <w:sz w:val="20"/>
          <w:szCs w:val="20"/>
        </w:rPr>
      </w:pPr>
    </w:p>
    <w:p w:rsidR="00000000" w:rsidRPr="00EF6277" w:rsidRDefault="009F09FD">
      <w:pPr>
        <w:pStyle w:val="NormalWeb"/>
        <w:ind w:firstLine="720"/>
        <w:divId w:val="649672150"/>
        <w:rPr>
          <w:rFonts w:ascii="Arial" w:hAnsi="Arial" w:cs="Arial"/>
          <w:sz w:val="20"/>
          <w:szCs w:val="20"/>
        </w:rPr>
      </w:pPr>
    </w:p>
    <w:p w:rsidR="00000000" w:rsidRPr="00EF6277" w:rsidRDefault="009F09FD">
      <w:pPr>
        <w:pStyle w:val="NormalWeb"/>
        <w:ind w:firstLine="720"/>
        <w:divId w:val="649672150"/>
        <w:rPr>
          <w:rFonts w:ascii="Arial" w:hAnsi="Arial" w:cs="Arial"/>
          <w:sz w:val="20"/>
          <w:szCs w:val="20"/>
        </w:rPr>
      </w:pPr>
    </w:p>
    <w:p w:rsidR="00000000" w:rsidRPr="00EF6277" w:rsidRDefault="009F09FD">
      <w:pPr>
        <w:pStyle w:val="NormalWeb"/>
        <w:ind w:firstLine="720"/>
        <w:divId w:val="649672150"/>
        <w:rPr>
          <w:rFonts w:ascii="Arial" w:hAnsi="Arial" w:cs="Arial"/>
          <w:sz w:val="20"/>
          <w:szCs w:val="20"/>
        </w:rPr>
      </w:pPr>
    </w:p>
    <w:p w:rsidR="00000000" w:rsidRPr="00EF6277" w:rsidRDefault="009F09FD">
      <w:pPr>
        <w:pStyle w:val="NormalWeb"/>
        <w:ind w:firstLine="720"/>
        <w:divId w:val="649672150"/>
        <w:rPr>
          <w:rFonts w:ascii="Arial" w:hAnsi="Arial" w:cs="Arial"/>
          <w:sz w:val="20"/>
          <w:szCs w:val="20"/>
        </w:rPr>
      </w:pPr>
    </w:p>
    <w:p w:rsidR="00000000" w:rsidRPr="00EF6277" w:rsidRDefault="009F09FD">
      <w:pPr>
        <w:pStyle w:val="NormalWeb"/>
        <w:ind w:firstLine="720"/>
        <w:divId w:val="649672150"/>
        <w:rPr>
          <w:rFonts w:ascii="Arial" w:hAnsi="Arial" w:cs="Arial"/>
          <w:sz w:val="20"/>
          <w:szCs w:val="20"/>
        </w:rPr>
      </w:pPr>
    </w:p>
    <w:p w:rsidR="00000000" w:rsidRPr="00EF6277" w:rsidRDefault="009F09FD">
      <w:pPr>
        <w:pStyle w:val="NormalWeb"/>
        <w:ind w:firstLine="720"/>
        <w:divId w:val="649672150"/>
        <w:rPr>
          <w:rFonts w:ascii="Arial" w:hAnsi="Arial" w:cs="Arial"/>
          <w:sz w:val="20"/>
          <w:szCs w:val="20"/>
        </w:rPr>
      </w:pPr>
    </w:p>
    <w:p w:rsidR="00000000" w:rsidRPr="00EF6277" w:rsidRDefault="009F09FD">
      <w:pPr>
        <w:pStyle w:val="NormalWeb"/>
        <w:ind w:firstLine="720"/>
        <w:divId w:val="649672150"/>
        <w:rPr>
          <w:rFonts w:ascii="Arial" w:hAnsi="Arial" w:cs="Arial"/>
          <w:sz w:val="20"/>
          <w:szCs w:val="20"/>
        </w:rPr>
      </w:pPr>
    </w:p>
    <w:p w:rsidR="00000000" w:rsidRPr="00EF6277" w:rsidRDefault="009F09FD">
      <w:pPr>
        <w:pStyle w:val="NormalWeb"/>
        <w:jc w:val="right"/>
        <w:divId w:val="649672150"/>
      </w:pPr>
      <w:r w:rsidRPr="00EF6277">
        <w:lastRenderedPageBreak/>
        <w:t>Засгийн газрын 2018 оны 327 дугаар</w:t>
      </w:r>
      <w:r w:rsidRPr="00EF6277">
        <w:br/>
        <w:t>  тогтоолын 1 дүгээр хавсралт</w:t>
      </w:r>
    </w:p>
    <w:p w:rsidR="00000000" w:rsidRPr="00EF6277" w:rsidRDefault="009F09FD">
      <w:pPr>
        <w:pStyle w:val="NormalWeb"/>
        <w:divId w:val="649672150"/>
      </w:pPr>
      <w:r w:rsidRPr="00EF6277">
        <w:t> </w:t>
      </w:r>
    </w:p>
    <w:p w:rsidR="00000000" w:rsidRPr="00EF6277" w:rsidRDefault="009F09FD">
      <w:pPr>
        <w:pStyle w:val="NormalWeb"/>
        <w:jc w:val="center"/>
        <w:divId w:val="649672150"/>
      </w:pPr>
      <w:r w:rsidRPr="00EF6277">
        <w:rPr>
          <w:rStyle w:val="Strong"/>
        </w:rPr>
        <w:t>ГАМШГИЙН ЗЭРЭГЛЭЛ ТОГТООХ ЖУРАМ</w:t>
      </w:r>
    </w:p>
    <w:p w:rsidR="00000000" w:rsidRPr="00EF6277" w:rsidRDefault="009F09FD">
      <w:pPr>
        <w:pStyle w:val="NormalWeb"/>
        <w:jc w:val="center"/>
        <w:divId w:val="649672150"/>
      </w:pPr>
      <w:r w:rsidRPr="00EF6277">
        <w:br/>
      </w:r>
      <w:r w:rsidRPr="00EF6277">
        <w:rPr>
          <w:rStyle w:val="Strong"/>
        </w:rPr>
        <w:t>Нэг. Нийтлэг үндэслэл</w:t>
      </w:r>
    </w:p>
    <w:p w:rsidR="00000000" w:rsidRPr="00EF6277" w:rsidRDefault="009F09FD">
      <w:pPr>
        <w:pStyle w:val="NormalWeb"/>
        <w:divId w:val="649672150"/>
      </w:pPr>
      <w:r w:rsidRPr="00EF6277">
        <w:t>1.1. Аюулт үзэгдэл, ослын улмаас үүссэн гамшгийг тодорхойлох, гамшгийн зэрэглэлийг тогтооход энэ журмыг мөрдлөг болгоно.</w:t>
      </w:r>
    </w:p>
    <w:p w:rsidR="00000000" w:rsidRPr="00EF6277" w:rsidRDefault="009F09FD">
      <w:pPr>
        <w:pStyle w:val="NormalWeb"/>
        <w:divId w:val="649672150"/>
      </w:pPr>
      <w:r w:rsidRPr="00EF6277">
        <w:t>1.2. Гамшгийн</w:t>
      </w:r>
      <w:r w:rsidRPr="00EF6277">
        <w:t xml:space="preserve"> нөхцөл байдлыг үнэлэх, гамшгийн мэдээллийн сан бүрдүүлэх, гамшгаас хамгаалах бэлэн байдлын зэрэгт шилжүүлэх, эрэн хайх, аврах, хор уршгийг арилгах, хойшлуулшгүй сэргээн босгох арга хэмжээг удирдлага зохицуулалтаар хангах, хүмүүнлэгийн тусламж хүсэх, үүссэ</w:t>
      </w:r>
      <w:r w:rsidRPr="00EF6277">
        <w:t>н нөхцөл байдлын талаар нийтэд мэдээлэхэд гамшгийг тодорхойлох шалгуур үзүүлэлт, гамшгийн зэрэглэлийг үндэслэл болгоно.</w:t>
      </w:r>
    </w:p>
    <w:p w:rsidR="00000000" w:rsidRPr="00EF6277" w:rsidRDefault="009F09FD">
      <w:pPr>
        <w:pStyle w:val="NormalWeb"/>
        <w:jc w:val="center"/>
        <w:divId w:val="649672150"/>
      </w:pPr>
      <w:r w:rsidRPr="00EF6277">
        <w:rPr>
          <w:rStyle w:val="Strong"/>
        </w:rPr>
        <w:t>Хоёр. Гамшгийг тодорхойлох</w:t>
      </w:r>
    </w:p>
    <w:p w:rsidR="00000000" w:rsidRPr="00EF6277" w:rsidRDefault="009F09FD">
      <w:pPr>
        <w:pStyle w:val="NormalWeb"/>
        <w:divId w:val="649672150"/>
      </w:pPr>
      <w:r w:rsidRPr="00EF6277">
        <w:t>2.1. Тохиолдсон аюулт үзэгдэл, ослын нөхцөл байдал, хамарч байгаа хүрээ, хүн ам, мал амьтан, эд хөрөнгө, хүрэ</w:t>
      </w:r>
      <w:r w:rsidRPr="00EF6277">
        <w:t>элэн байгаа орчинд учруулсан хор уршгийг илэрхийлсэн шалгуур үзүүлэлтээр гамшгийг тодорхойлно.</w:t>
      </w:r>
    </w:p>
    <w:p w:rsidR="00000000" w:rsidRPr="00EF6277" w:rsidRDefault="009F09FD">
      <w:pPr>
        <w:pStyle w:val="NormalWeb"/>
        <w:divId w:val="649672150"/>
      </w:pPr>
      <w:r w:rsidRPr="00EF6277">
        <w:t>2.2. Аюулт үзэгдэл, ослын нөхцөл байдлыг аюулын эрчимжилт, хор хөнөөлийн түвшин, үргэлжлэх хугацаагаар үнэлэх бөгөөд аюулын эрчимжилт, хор хөнөөлийн түвшинг түүн</w:t>
      </w:r>
      <w:r w:rsidRPr="00EF6277">
        <w:t>ий хурд, хүч, нягтрал, хөнөөлийн зэргээр, үргэлжлэх хугацааг цаг, өдөр, сараар тус тус тооцно.</w:t>
      </w:r>
    </w:p>
    <w:p w:rsidR="00000000" w:rsidRPr="00EF6277" w:rsidRDefault="009F09FD">
      <w:pPr>
        <w:pStyle w:val="NormalWeb"/>
        <w:divId w:val="649672150"/>
      </w:pPr>
      <w:r w:rsidRPr="00EF6277">
        <w:t>2.3. Гамшгийн хор уршгийн нөхцөл байдлыг тодорхойлохдоо нэрвэгдсэн, амь насаа алдсан хүний тоо, хорогдсон болон өвчилсөн мал, амьтан, хамарсан хүрээ, нийгэм, эди</w:t>
      </w:r>
      <w:r w:rsidRPr="00EF6277">
        <w:t>йн засагт учруулсан бодит хохирлоор үнэлэх бөгөөд мал, амьтны өвчлөл, хорогдлыг нийт мал, амьтны тоо толгойд эзлэх хувиар, хамрах хүрээг засаг захиргаа, нутаг дэвсгэрийн хэмжээ, барилга, байгууламжийн ач холбогдлоор, нийгэм, эдийн засагт учруулсан бодит хо</w:t>
      </w:r>
      <w:r w:rsidRPr="00EF6277">
        <w:t>хирлыг тухайн орон нутгийн төсөвт эзлэх хувиар тус тус тооцно.</w:t>
      </w:r>
    </w:p>
    <w:p w:rsidR="00000000" w:rsidRPr="00EF6277" w:rsidRDefault="009F09FD">
      <w:pPr>
        <w:pStyle w:val="NormalWeb"/>
        <w:divId w:val="649672150"/>
      </w:pPr>
      <w:r w:rsidRPr="00EF6277">
        <w:t>2.4. Тухайн гамшгийн төрөлд хамаарах нийт шалгуур үзүүлэлтийн 50 хувь нь бүрдсэн байвал гамшиг болсонд тооцно.</w:t>
      </w:r>
    </w:p>
    <w:p w:rsidR="00000000" w:rsidRPr="00EF6277" w:rsidRDefault="009F09FD">
      <w:pPr>
        <w:pStyle w:val="NormalWeb"/>
        <w:divId w:val="649672150"/>
      </w:pPr>
      <w:r w:rsidRPr="00EF6277">
        <w:t>2.5. Онцгой байдлын асуудал эрхэлсэн төрийн захиргааны байгууллага нь гамшгийг тод</w:t>
      </w:r>
      <w:r w:rsidRPr="00EF6277">
        <w:t>орхойлох шалгуур үзүүлэлтэд ашиглах мэдээ, мэдээллийг байгаль орчин, хөдөө аж ахуй, санхүү, эдийн засаг, эрүүл мэнд, дэд бүтцийн асуудал эрхэлсэн төрийн захиргааны төв байгууллагууд болон ус цаг уур, орчны хяналт шинжилгээний асуудал хариуцсан төрийн захир</w:t>
      </w:r>
      <w:r w:rsidRPr="00EF6277">
        <w:t>гааны байгууллага, шаардлагатай гэж үзсэн бусад мэргэжлийн байгууллагатай хамтран тухай бүр шинэчилж байна.</w:t>
      </w:r>
    </w:p>
    <w:p w:rsidR="00000000" w:rsidRPr="00EF6277" w:rsidRDefault="009F09FD">
      <w:pPr>
        <w:pStyle w:val="NormalWeb"/>
        <w:jc w:val="center"/>
        <w:divId w:val="649672150"/>
      </w:pPr>
      <w:r w:rsidRPr="00EF6277">
        <w:rPr>
          <w:rStyle w:val="Strong"/>
        </w:rPr>
        <w:lastRenderedPageBreak/>
        <w:t>Гурав. Гамшгийн зэрэглэл</w:t>
      </w:r>
    </w:p>
    <w:p w:rsidR="00000000" w:rsidRPr="00EF6277" w:rsidRDefault="009F09FD">
      <w:pPr>
        <w:pStyle w:val="NormalWeb"/>
        <w:divId w:val="649672150"/>
      </w:pPr>
      <w:r w:rsidRPr="00EF6277">
        <w:t xml:space="preserve">3.1. Гамшигт нэрвэгдсэн, амь насаа алдсан хүний тоо, хамарсан нутаг </w:t>
      </w:r>
      <w:r w:rsidRPr="00EF6277">
        <w:t>дэвсгэрийн хэмжээ, гамшгийн хор уршгийг арилгах ажиллагааны удирдлага зохицуулалт, оролцсон хүч хэрэгслийг харгалзан гамшгийг орон нутгийн, бүсийн, улсын хэмжээний гэж зэрэглэл тогтоож, шар, улбар шар, улаан өнгөөр тэмдэглэнэ.</w:t>
      </w:r>
    </w:p>
    <w:tbl>
      <w:tblPr>
        <w:tblW w:w="964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83"/>
        <w:gridCol w:w="1342"/>
        <w:gridCol w:w="1097"/>
        <w:gridCol w:w="1103"/>
        <w:gridCol w:w="1726"/>
        <w:gridCol w:w="1587"/>
        <w:gridCol w:w="1407"/>
      </w:tblGrid>
      <w:tr w:rsidR="00000000" w:rsidRPr="00EF6277">
        <w:trPr>
          <w:divId w:val="649672150"/>
          <w:trHeight w:val="720"/>
          <w:tblCellSpacing w:w="0" w:type="dxa"/>
        </w:trPr>
        <w:tc>
          <w:tcPr>
            <w:tcW w:w="1700" w:type="dxa"/>
            <w:tcBorders>
              <w:top w:val="outset" w:sz="6" w:space="0" w:color="auto"/>
              <w:left w:val="outset" w:sz="6" w:space="0" w:color="auto"/>
              <w:bottom w:val="outset" w:sz="6" w:space="0" w:color="auto"/>
              <w:right w:val="outset" w:sz="6" w:space="0" w:color="auto"/>
            </w:tcBorders>
            <w:vAlign w:val="center"/>
            <w:hideMark/>
          </w:tcPr>
          <w:p w:rsidR="00000000" w:rsidRPr="00EF6277" w:rsidRDefault="009F09FD">
            <w:pPr>
              <w:pStyle w:val="NormalWeb"/>
              <w:jc w:val="center"/>
            </w:pPr>
            <w:r w:rsidRPr="00EF6277">
              <w:t>Гамшгийн зэрэглэл</w:t>
            </w:r>
          </w:p>
        </w:tc>
        <w:tc>
          <w:tcPr>
            <w:tcW w:w="1700" w:type="dxa"/>
            <w:tcBorders>
              <w:top w:val="outset" w:sz="6" w:space="0" w:color="auto"/>
              <w:left w:val="outset" w:sz="6" w:space="0" w:color="auto"/>
              <w:bottom w:val="outset" w:sz="6" w:space="0" w:color="auto"/>
              <w:right w:val="outset" w:sz="6" w:space="0" w:color="auto"/>
            </w:tcBorders>
            <w:vAlign w:val="center"/>
            <w:hideMark/>
          </w:tcPr>
          <w:p w:rsidR="00000000" w:rsidRPr="00EF6277" w:rsidRDefault="009F09FD">
            <w:pPr>
              <w:pStyle w:val="NormalWeb"/>
              <w:jc w:val="center"/>
            </w:pPr>
            <w:r w:rsidRPr="00EF6277">
              <w:t>Гамшги</w:t>
            </w:r>
            <w:r w:rsidRPr="00EF6277">
              <w:t>йн түвшин</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Pr="00EF6277" w:rsidRDefault="009F09FD">
            <w:pPr>
              <w:pStyle w:val="NormalWeb"/>
              <w:jc w:val="center"/>
            </w:pPr>
            <w:r w:rsidRPr="00EF6277">
              <w:t>Нэрвэгд-сэн хүний тоо</w:t>
            </w: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Pr="00EF6277" w:rsidRDefault="009F09FD">
            <w:pPr>
              <w:pStyle w:val="NormalWeb"/>
              <w:jc w:val="center"/>
            </w:pPr>
            <w:r w:rsidRPr="00EF6277">
              <w:t>Амь насаа алдсан хүний тоо</w:t>
            </w:r>
          </w:p>
        </w:tc>
        <w:tc>
          <w:tcPr>
            <w:tcW w:w="2460" w:type="dxa"/>
            <w:tcBorders>
              <w:top w:val="outset" w:sz="6" w:space="0" w:color="auto"/>
              <w:left w:val="outset" w:sz="6" w:space="0" w:color="auto"/>
              <w:bottom w:val="outset" w:sz="6" w:space="0" w:color="auto"/>
              <w:right w:val="outset" w:sz="6" w:space="0" w:color="auto"/>
            </w:tcBorders>
            <w:vAlign w:val="center"/>
            <w:hideMark/>
          </w:tcPr>
          <w:p w:rsidR="00000000" w:rsidRPr="00EF6277" w:rsidRDefault="009F09FD">
            <w:pPr>
              <w:pStyle w:val="NormalWeb"/>
              <w:jc w:val="center"/>
            </w:pPr>
            <w:r w:rsidRPr="00EF6277">
              <w:t>Хамарсан нутаг дэвсгэр</w:t>
            </w:r>
          </w:p>
        </w:tc>
        <w:tc>
          <w:tcPr>
            <w:tcW w:w="2260" w:type="dxa"/>
            <w:tcBorders>
              <w:top w:val="outset" w:sz="6" w:space="0" w:color="auto"/>
              <w:left w:val="outset" w:sz="6" w:space="0" w:color="auto"/>
              <w:bottom w:val="outset" w:sz="6" w:space="0" w:color="auto"/>
              <w:right w:val="outset" w:sz="6" w:space="0" w:color="auto"/>
            </w:tcBorders>
            <w:vAlign w:val="center"/>
            <w:hideMark/>
          </w:tcPr>
          <w:p w:rsidR="00000000" w:rsidRPr="00EF6277" w:rsidRDefault="009F09FD">
            <w:pPr>
              <w:pStyle w:val="NormalWeb"/>
              <w:jc w:val="center"/>
            </w:pPr>
            <w:r w:rsidRPr="00EF6277">
              <w:t>Удирдлага</w:t>
            </w:r>
          </w:p>
        </w:tc>
        <w:tc>
          <w:tcPr>
            <w:tcW w:w="1900" w:type="dxa"/>
            <w:tcBorders>
              <w:top w:val="outset" w:sz="6" w:space="0" w:color="auto"/>
              <w:left w:val="outset" w:sz="6" w:space="0" w:color="auto"/>
              <w:bottom w:val="outset" w:sz="6" w:space="0" w:color="auto"/>
              <w:right w:val="outset" w:sz="6" w:space="0" w:color="auto"/>
            </w:tcBorders>
            <w:vAlign w:val="center"/>
            <w:hideMark/>
          </w:tcPr>
          <w:p w:rsidR="00000000" w:rsidRPr="00EF6277" w:rsidRDefault="009F09FD">
            <w:pPr>
              <w:pStyle w:val="NormalWeb"/>
              <w:jc w:val="center"/>
            </w:pPr>
            <w:r w:rsidRPr="00EF6277">
              <w:t>Оролцох хүч хэрэгсэл</w:t>
            </w:r>
          </w:p>
        </w:tc>
      </w:tr>
      <w:tr w:rsidR="00000000" w:rsidRPr="00EF6277">
        <w:trPr>
          <w:divId w:val="649672150"/>
          <w:trHeight w:val="720"/>
          <w:tblCellSpacing w:w="0" w:type="dxa"/>
        </w:trPr>
        <w:tc>
          <w:tcPr>
            <w:tcW w:w="1700" w:type="dxa"/>
            <w:tcBorders>
              <w:top w:val="outset" w:sz="6" w:space="0" w:color="auto"/>
              <w:left w:val="outset" w:sz="6" w:space="0" w:color="auto"/>
              <w:bottom w:val="outset" w:sz="6" w:space="0" w:color="auto"/>
              <w:right w:val="outset" w:sz="6" w:space="0" w:color="auto"/>
            </w:tcBorders>
            <w:vAlign w:val="center"/>
            <w:hideMark/>
          </w:tcPr>
          <w:p w:rsidR="00000000" w:rsidRPr="00EF6277" w:rsidRDefault="009F09FD">
            <w:pPr>
              <w:pStyle w:val="NormalWeb"/>
            </w:pPr>
            <w:r w:rsidRPr="00EF6277">
              <w:t>Орон нутгийн</w:t>
            </w:r>
          </w:p>
        </w:tc>
        <w:tc>
          <w:tcPr>
            <w:tcW w:w="1700" w:type="dxa"/>
            <w:tcBorders>
              <w:top w:val="outset" w:sz="6" w:space="0" w:color="auto"/>
              <w:left w:val="outset" w:sz="6" w:space="0" w:color="auto"/>
              <w:bottom w:val="outset" w:sz="6" w:space="0" w:color="auto"/>
              <w:right w:val="outset" w:sz="6" w:space="0" w:color="auto"/>
            </w:tcBorders>
            <w:vAlign w:val="center"/>
            <w:hideMark/>
          </w:tcPr>
          <w:p w:rsidR="00000000" w:rsidRPr="00EF6277" w:rsidRDefault="009F09FD">
            <w:pPr>
              <w:pStyle w:val="NormalWeb"/>
              <w:jc w:val="center"/>
            </w:pPr>
            <w:r w:rsidRPr="00EF6277">
              <w:t>Шар</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Pr="00EF6277" w:rsidRDefault="009F09FD">
            <w:pPr>
              <w:pStyle w:val="NormalWeb"/>
              <w:jc w:val="center"/>
            </w:pPr>
            <w:r w:rsidRPr="00EF6277">
              <w:t>10 хүртэл</w:t>
            </w: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Pr="00EF6277" w:rsidRDefault="009F09FD">
            <w:pPr>
              <w:pStyle w:val="NormalWeb"/>
              <w:jc w:val="center"/>
            </w:pPr>
            <w:r w:rsidRPr="00EF6277">
              <w:t>2 хүртэл</w:t>
            </w:r>
          </w:p>
        </w:tc>
        <w:tc>
          <w:tcPr>
            <w:tcW w:w="2460" w:type="dxa"/>
            <w:tcBorders>
              <w:top w:val="outset" w:sz="6" w:space="0" w:color="auto"/>
              <w:left w:val="outset" w:sz="6" w:space="0" w:color="auto"/>
              <w:bottom w:val="outset" w:sz="6" w:space="0" w:color="auto"/>
              <w:right w:val="outset" w:sz="6" w:space="0" w:color="auto"/>
            </w:tcBorders>
            <w:vAlign w:val="center"/>
            <w:hideMark/>
          </w:tcPr>
          <w:p w:rsidR="00000000" w:rsidRPr="00EF6277" w:rsidRDefault="009F09FD">
            <w:pPr>
              <w:pStyle w:val="NormalWeb"/>
              <w:jc w:val="center"/>
            </w:pPr>
            <w:r w:rsidRPr="00EF6277">
              <w:t>2 хүртэл аймаг, дүүргийн нутаг дэвсгэрийг хамарсан</w:t>
            </w:r>
          </w:p>
        </w:tc>
        <w:tc>
          <w:tcPr>
            <w:tcW w:w="2260" w:type="dxa"/>
            <w:tcBorders>
              <w:top w:val="outset" w:sz="6" w:space="0" w:color="auto"/>
              <w:left w:val="outset" w:sz="6" w:space="0" w:color="auto"/>
              <w:bottom w:val="outset" w:sz="6" w:space="0" w:color="auto"/>
              <w:right w:val="outset" w:sz="6" w:space="0" w:color="auto"/>
            </w:tcBorders>
            <w:vAlign w:val="center"/>
            <w:hideMark/>
          </w:tcPr>
          <w:p w:rsidR="00000000" w:rsidRPr="00EF6277" w:rsidRDefault="009F09FD">
            <w:pPr>
              <w:pStyle w:val="NormalWeb"/>
              <w:jc w:val="center"/>
            </w:pPr>
            <w:r w:rsidRPr="00EF6277">
              <w:t>Тухайн орон нутгийн онцгой комисс,</w:t>
            </w:r>
          </w:p>
          <w:p w:rsidR="00000000" w:rsidRPr="00EF6277" w:rsidRDefault="009F09FD">
            <w:pPr>
              <w:pStyle w:val="NormalWeb"/>
              <w:jc w:val="center"/>
            </w:pPr>
            <w:r w:rsidRPr="00EF6277">
              <w:t>Онцгой байдлын газар, хэлтэс</w:t>
            </w:r>
          </w:p>
        </w:tc>
        <w:tc>
          <w:tcPr>
            <w:tcW w:w="1900" w:type="dxa"/>
            <w:tcBorders>
              <w:top w:val="outset" w:sz="6" w:space="0" w:color="auto"/>
              <w:left w:val="outset" w:sz="6" w:space="0" w:color="auto"/>
              <w:bottom w:val="outset" w:sz="6" w:space="0" w:color="auto"/>
              <w:right w:val="outset" w:sz="6" w:space="0" w:color="auto"/>
            </w:tcBorders>
            <w:vAlign w:val="center"/>
            <w:hideMark/>
          </w:tcPr>
          <w:p w:rsidR="00000000" w:rsidRPr="00EF6277" w:rsidRDefault="009F09FD">
            <w:pPr>
              <w:pStyle w:val="NormalWeb"/>
              <w:jc w:val="center"/>
            </w:pPr>
            <w:r w:rsidRPr="00EF6277">
              <w:t>Аймаг, дүүрэг, сумын гамшгаас хамгаалах хүч хэрэгсэл</w:t>
            </w:r>
          </w:p>
        </w:tc>
      </w:tr>
      <w:tr w:rsidR="00000000" w:rsidRPr="00EF6277">
        <w:trPr>
          <w:divId w:val="649672150"/>
          <w:trHeight w:val="2240"/>
          <w:tblCellSpacing w:w="0" w:type="dxa"/>
        </w:trPr>
        <w:tc>
          <w:tcPr>
            <w:tcW w:w="1700" w:type="dxa"/>
            <w:tcBorders>
              <w:top w:val="outset" w:sz="6" w:space="0" w:color="auto"/>
              <w:left w:val="outset" w:sz="6" w:space="0" w:color="auto"/>
              <w:bottom w:val="outset" w:sz="6" w:space="0" w:color="auto"/>
              <w:right w:val="outset" w:sz="6" w:space="0" w:color="auto"/>
            </w:tcBorders>
            <w:vAlign w:val="center"/>
            <w:hideMark/>
          </w:tcPr>
          <w:p w:rsidR="00000000" w:rsidRPr="00EF6277" w:rsidRDefault="009F09FD">
            <w:pPr>
              <w:pStyle w:val="NormalWeb"/>
            </w:pPr>
            <w:r w:rsidRPr="00EF6277">
              <w:t>Бүсийн</w:t>
            </w:r>
          </w:p>
        </w:tc>
        <w:tc>
          <w:tcPr>
            <w:tcW w:w="1700" w:type="dxa"/>
            <w:tcBorders>
              <w:top w:val="outset" w:sz="6" w:space="0" w:color="auto"/>
              <w:left w:val="outset" w:sz="6" w:space="0" w:color="auto"/>
              <w:bottom w:val="outset" w:sz="6" w:space="0" w:color="auto"/>
              <w:right w:val="outset" w:sz="6" w:space="0" w:color="auto"/>
            </w:tcBorders>
            <w:vAlign w:val="center"/>
            <w:hideMark/>
          </w:tcPr>
          <w:p w:rsidR="00000000" w:rsidRPr="00EF6277" w:rsidRDefault="009F09FD">
            <w:pPr>
              <w:pStyle w:val="NormalWeb"/>
              <w:jc w:val="center"/>
            </w:pPr>
            <w:r w:rsidRPr="00EF6277">
              <w:t>Улбар шар</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Pr="00EF6277" w:rsidRDefault="009F09FD">
            <w:pPr>
              <w:pStyle w:val="NormalWeb"/>
              <w:jc w:val="center"/>
            </w:pPr>
            <w:r w:rsidRPr="00EF6277">
              <w:t>11-99 хүртэл</w:t>
            </w: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Pr="00EF6277" w:rsidRDefault="009F09FD">
            <w:pPr>
              <w:pStyle w:val="NormalWeb"/>
              <w:jc w:val="center"/>
            </w:pPr>
            <w:r w:rsidRPr="00EF6277">
              <w:t>3-9 хүртэл</w:t>
            </w:r>
          </w:p>
        </w:tc>
        <w:tc>
          <w:tcPr>
            <w:tcW w:w="2460" w:type="dxa"/>
            <w:tcBorders>
              <w:top w:val="outset" w:sz="6" w:space="0" w:color="auto"/>
              <w:left w:val="outset" w:sz="6" w:space="0" w:color="auto"/>
              <w:bottom w:val="outset" w:sz="6" w:space="0" w:color="auto"/>
              <w:right w:val="outset" w:sz="6" w:space="0" w:color="auto"/>
            </w:tcBorders>
            <w:vAlign w:val="center"/>
            <w:hideMark/>
          </w:tcPr>
          <w:p w:rsidR="00000000" w:rsidRPr="00EF6277" w:rsidRDefault="009F09FD">
            <w:pPr>
              <w:pStyle w:val="NormalWeb"/>
              <w:jc w:val="center"/>
            </w:pPr>
            <w:r w:rsidRPr="00EF6277">
              <w:t>Тухайн бүсийн 3 ба түүнээс дээш аймаг, дүүргийн нутаг дэвсгэрийг хамарсан</w:t>
            </w:r>
          </w:p>
        </w:tc>
        <w:tc>
          <w:tcPr>
            <w:tcW w:w="2260" w:type="dxa"/>
            <w:tcBorders>
              <w:top w:val="outset" w:sz="6" w:space="0" w:color="auto"/>
              <w:left w:val="outset" w:sz="6" w:space="0" w:color="auto"/>
              <w:bottom w:val="outset" w:sz="6" w:space="0" w:color="auto"/>
              <w:right w:val="outset" w:sz="6" w:space="0" w:color="auto"/>
            </w:tcBorders>
            <w:vAlign w:val="center"/>
            <w:hideMark/>
          </w:tcPr>
          <w:p w:rsidR="00000000" w:rsidRPr="00EF6277" w:rsidRDefault="009F09FD">
            <w:pPr>
              <w:pStyle w:val="NormalWeb"/>
              <w:jc w:val="center"/>
            </w:pPr>
            <w:r w:rsidRPr="00EF6277">
              <w:t>Улсын онцгой комисс, ОБЕГ</w:t>
            </w:r>
          </w:p>
        </w:tc>
        <w:tc>
          <w:tcPr>
            <w:tcW w:w="1900" w:type="dxa"/>
            <w:tcBorders>
              <w:top w:val="outset" w:sz="6" w:space="0" w:color="auto"/>
              <w:left w:val="outset" w:sz="6" w:space="0" w:color="auto"/>
              <w:bottom w:val="outset" w:sz="6" w:space="0" w:color="auto"/>
              <w:right w:val="outset" w:sz="6" w:space="0" w:color="auto"/>
            </w:tcBorders>
            <w:vAlign w:val="center"/>
            <w:hideMark/>
          </w:tcPr>
          <w:p w:rsidR="00000000" w:rsidRPr="00EF6277" w:rsidRDefault="009F09FD">
            <w:pPr>
              <w:pStyle w:val="NormalWeb"/>
              <w:jc w:val="center"/>
            </w:pPr>
            <w:r w:rsidRPr="00EF6277">
              <w:t>Бүс, нийслэл болон аймаг, дүүргийн гамшгаас хамгаалах хүч хэрэгсэл</w:t>
            </w:r>
          </w:p>
        </w:tc>
      </w:tr>
      <w:tr w:rsidR="00000000" w:rsidRPr="00EF6277">
        <w:trPr>
          <w:divId w:val="649672150"/>
          <w:trHeight w:val="1580"/>
          <w:tblCellSpacing w:w="0" w:type="dxa"/>
        </w:trPr>
        <w:tc>
          <w:tcPr>
            <w:tcW w:w="1700" w:type="dxa"/>
            <w:tcBorders>
              <w:top w:val="outset" w:sz="6" w:space="0" w:color="auto"/>
              <w:left w:val="outset" w:sz="6" w:space="0" w:color="auto"/>
              <w:bottom w:val="outset" w:sz="6" w:space="0" w:color="auto"/>
              <w:right w:val="outset" w:sz="6" w:space="0" w:color="auto"/>
            </w:tcBorders>
            <w:vAlign w:val="center"/>
            <w:hideMark/>
          </w:tcPr>
          <w:p w:rsidR="00000000" w:rsidRPr="00EF6277" w:rsidRDefault="009F09FD">
            <w:pPr>
              <w:pStyle w:val="NormalWeb"/>
            </w:pPr>
            <w:r w:rsidRPr="00EF6277">
              <w:t>Улсын хэмжээний</w:t>
            </w:r>
          </w:p>
        </w:tc>
        <w:tc>
          <w:tcPr>
            <w:tcW w:w="1700" w:type="dxa"/>
            <w:tcBorders>
              <w:top w:val="outset" w:sz="6" w:space="0" w:color="auto"/>
              <w:left w:val="outset" w:sz="6" w:space="0" w:color="auto"/>
              <w:bottom w:val="outset" w:sz="6" w:space="0" w:color="auto"/>
              <w:right w:val="outset" w:sz="6" w:space="0" w:color="auto"/>
            </w:tcBorders>
            <w:vAlign w:val="center"/>
            <w:hideMark/>
          </w:tcPr>
          <w:p w:rsidR="00000000" w:rsidRPr="00EF6277" w:rsidRDefault="009F09FD">
            <w:pPr>
              <w:pStyle w:val="NormalWeb"/>
              <w:jc w:val="center"/>
            </w:pPr>
            <w:r w:rsidRPr="00EF6277">
              <w:t>Улаан</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Pr="00EF6277" w:rsidRDefault="009F09FD">
            <w:pPr>
              <w:pStyle w:val="NormalWeb"/>
              <w:jc w:val="center"/>
            </w:pPr>
            <w:r w:rsidRPr="00EF6277">
              <w:t>100 ба түүнээс дээш</w:t>
            </w: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Pr="00EF6277" w:rsidRDefault="009F09FD">
            <w:pPr>
              <w:pStyle w:val="NormalWeb"/>
              <w:jc w:val="center"/>
            </w:pPr>
            <w:r w:rsidRPr="00EF6277">
              <w:t>10 ба түүнээс дээш</w:t>
            </w:r>
          </w:p>
        </w:tc>
        <w:tc>
          <w:tcPr>
            <w:tcW w:w="2460" w:type="dxa"/>
            <w:tcBorders>
              <w:top w:val="outset" w:sz="6" w:space="0" w:color="auto"/>
              <w:left w:val="outset" w:sz="6" w:space="0" w:color="auto"/>
              <w:bottom w:val="outset" w:sz="6" w:space="0" w:color="auto"/>
              <w:right w:val="outset" w:sz="6" w:space="0" w:color="auto"/>
            </w:tcBorders>
            <w:vAlign w:val="center"/>
            <w:hideMark/>
          </w:tcPr>
          <w:p w:rsidR="00000000" w:rsidRPr="00EF6277" w:rsidRDefault="009F09FD">
            <w:pPr>
              <w:pStyle w:val="NormalWeb"/>
              <w:jc w:val="center"/>
            </w:pPr>
            <w:r w:rsidRPr="00EF6277">
              <w:t>2 ба түүнээс дээш бүс, нийслэлийг хамарсан</w:t>
            </w:r>
          </w:p>
        </w:tc>
        <w:tc>
          <w:tcPr>
            <w:tcW w:w="2260" w:type="dxa"/>
            <w:tcBorders>
              <w:top w:val="outset" w:sz="6" w:space="0" w:color="auto"/>
              <w:left w:val="outset" w:sz="6" w:space="0" w:color="auto"/>
              <w:bottom w:val="outset" w:sz="6" w:space="0" w:color="auto"/>
              <w:right w:val="outset" w:sz="6" w:space="0" w:color="auto"/>
            </w:tcBorders>
            <w:vAlign w:val="center"/>
            <w:hideMark/>
          </w:tcPr>
          <w:p w:rsidR="00000000" w:rsidRPr="00EF6277" w:rsidRDefault="009F09FD">
            <w:pPr>
              <w:pStyle w:val="NormalWeb"/>
              <w:jc w:val="center"/>
            </w:pPr>
            <w:r w:rsidRPr="00EF6277">
              <w:t>Засгийн газар, Улсын онцгой комисс, ОБЕГ</w:t>
            </w:r>
          </w:p>
        </w:tc>
        <w:tc>
          <w:tcPr>
            <w:tcW w:w="1900" w:type="dxa"/>
            <w:tcBorders>
              <w:top w:val="outset" w:sz="6" w:space="0" w:color="auto"/>
              <w:left w:val="outset" w:sz="6" w:space="0" w:color="auto"/>
              <w:bottom w:val="outset" w:sz="6" w:space="0" w:color="auto"/>
              <w:right w:val="outset" w:sz="6" w:space="0" w:color="auto"/>
            </w:tcBorders>
            <w:vAlign w:val="center"/>
            <w:hideMark/>
          </w:tcPr>
          <w:p w:rsidR="00000000" w:rsidRPr="00EF6277" w:rsidRDefault="009F09FD">
            <w:pPr>
              <w:pStyle w:val="NormalWeb"/>
              <w:jc w:val="center"/>
            </w:pPr>
            <w:r w:rsidRPr="00EF6277">
              <w:t>Улсын гамшгаас хамгаалах хүч хэрэгсэл, Зэвсэгт хүчний анги, салбар</w:t>
            </w:r>
          </w:p>
        </w:tc>
      </w:tr>
    </w:tbl>
    <w:p w:rsidR="00000000" w:rsidRPr="00EF6277" w:rsidRDefault="009F09FD">
      <w:pPr>
        <w:pStyle w:val="NormalWeb"/>
        <w:divId w:val="649672150"/>
      </w:pPr>
      <w:r w:rsidRPr="00EF6277">
        <w:t>3.2. Гамшгийг тодорхойлох шалгуур үзүүлэлтийг ашиглан гаргасан мэргэжлийн байгууллагын дүгнэлтийг үндэслэн тухайн шатны онцгой комисс гамшгийн зэрэглэлийг тогтооно.</w:t>
      </w:r>
    </w:p>
    <w:p w:rsidR="00000000" w:rsidRPr="00EF6277" w:rsidRDefault="009F09FD">
      <w:pPr>
        <w:pStyle w:val="NormalWeb"/>
        <w:divId w:val="649672150"/>
      </w:pPr>
      <w:r w:rsidRPr="00EF6277">
        <w:t>3.3. Аюулт үзэгдэл, ослын улмаас олон хүний амь нас үрэгдэх, улсын онц чухал обьект, дэд бүтэц, инженерийн шугам сүлжээнд ноцтой эвдрэл гэмтэл гарч, нийгэм, эдийн засаг, үндэсний аюулгүй байдалд хохирол учруулж болзошгүй нөхцөл байдал үүссэн тохиолдолд гам</w:t>
      </w:r>
      <w:r w:rsidRPr="00EF6277">
        <w:t>шгийг тодорхойлох шалгуур үзүүлэлт, гамшгийн зэрэглэлээс үл хамаарч гамшгийн нөхцөл байдал үүссэнд тооцож, Засгийн газар, Улсын онцгой комисс удирдлага зохицуулалтаар хангана.</w:t>
      </w:r>
    </w:p>
    <w:p w:rsidR="00000000" w:rsidRPr="00EF6277" w:rsidRDefault="009F09FD">
      <w:pPr>
        <w:pStyle w:val="NormalWeb"/>
        <w:jc w:val="center"/>
        <w:divId w:val="649672150"/>
      </w:pPr>
      <w:r w:rsidRPr="00EF6277">
        <w:rPr>
          <w:rStyle w:val="Strong"/>
        </w:rPr>
        <w:t>Дөрөв. Бусад</w:t>
      </w:r>
    </w:p>
    <w:p w:rsidR="00000000" w:rsidRPr="00EF6277" w:rsidRDefault="009F09FD">
      <w:pPr>
        <w:pStyle w:val="NormalWeb"/>
        <w:divId w:val="649672150"/>
      </w:pPr>
      <w:r w:rsidRPr="00EF6277">
        <w:lastRenderedPageBreak/>
        <w:t>4.1. Энэ журмыг зөрчсөн тохиолдолд холбогдох хууль тогтоомжид заасн</w:t>
      </w:r>
      <w:r w:rsidRPr="00EF6277">
        <w:t>ы дагуу хариуцлага хүлээлгэнэ.</w:t>
      </w:r>
    </w:p>
    <w:p w:rsidR="00000000" w:rsidRPr="00EF6277" w:rsidRDefault="009F09FD">
      <w:pPr>
        <w:pStyle w:val="NormalWeb"/>
        <w:divId w:val="649672150"/>
      </w:pPr>
      <w:r w:rsidRPr="00EF6277">
        <w:t> </w:t>
      </w:r>
    </w:p>
    <w:p w:rsidR="00000000" w:rsidRPr="00EF6277" w:rsidRDefault="009F09FD">
      <w:pPr>
        <w:pStyle w:val="NormalWeb"/>
        <w:jc w:val="center"/>
        <w:divId w:val="649672150"/>
      </w:pPr>
      <w:r w:rsidRPr="00EF6277">
        <w:br/>
        <w:t>-----о0о-----</w:t>
      </w:r>
    </w:p>
    <w:p w:rsidR="00000000" w:rsidRPr="00EF6277" w:rsidRDefault="009F09FD">
      <w:pPr>
        <w:pStyle w:val="NormalWeb"/>
        <w:ind w:firstLine="720"/>
        <w:divId w:val="649672150"/>
        <w:rPr>
          <w:rFonts w:ascii="Arial" w:hAnsi="Arial" w:cs="Arial"/>
          <w:sz w:val="20"/>
          <w:szCs w:val="20"/>
        </w:rPr>
      </w:pPr>
    </w:p>
    <w:p w:rsidR="00000000" w:rsidRPr="00EF6277" w:rsidRDefault="009F09FD">
      <w:pPr>
        <w:pStyle w:val="NormalWeb"/>
        <w:ind w:firstLine="720"/>
        <w:divId w:val="649672150"/>
        <w:rPr>
          <w:rFonts w:ascii="Arial" w:hAnsi="Arial" w:cs="Arial"/>
          <w:sz w:val="20"/>
          <w:szCs w:val="20"/>
        </w:rPr>
      </w:pPr>
    </w:p>
    <w:p w:rsidR="00000000" w:rsidRPr="00EF6277" w:rsidRDefault="009F09FD">
      <w:pPr>
        <w:pStyle w:val="NormalWeb"/>
        <w:ind w:firstLine="720"/>
        <w:divId w:val="649672150"/>
        <w:rPr>
          <w:rFonts w:ascii="Arial" w:hAnsi="Arial" w:cs="Arial"/>
          <w:sz w:val="20"/>
          <w:szCs w:val="20"/>
        </w:rPr>
      </w:pPr>
    </w:p>
    <w:p w:rsidR="00000000" w:rsidRPr="00EF6277" w:rsidRDefault="009F09FD">
      <w:pPr>
        <w:pStyle w:val="NormalWeb"/>
        <w:ind w:firstLine="720"/>
        <w:divId w:val="649672150"/>
        <w:rPr>
          <w:rFonts w:ascii="Arial" w:hAnsi="Arial" w:cs="Arial"/>
          <w:sz w:val="20"/>
          <w:szCs w:val="20"/>
        </w:rPr>
      </w:pPr>
    </w:p>
    <w:p w:rsidR="00000000" w:rsidRPr="00EF6277" w:rsidRDefault="009F09FD">
      <w:pPr>
        <w:pStyle w:val="NormalWeb"/>
        <w:ind w:firstLine="720"/>
        <w:divId w:val="649672150"/>
        <w:rPr>
          <w:rFonts w:ascii="Arial" w:hAnsi="Arial" w:cs="Arial"/>
          <w:sz w:val="20"/>
          <w:szCs w:val="20"/>
        </w:rPr>
      </w:pPr>
    </w:p>
    <w:p w:rsidR="00000000" w:rsidRPr="00EF6277" w:rsidRDefault="009F09FD">
      <w:pPr>
        <w:pStyle w:val="NormalWeb"/>
        <w:ind w:firstLine="720"/>
        <w:divId w:val="649672150"/>
        <w:rPr>
          <w:rFonts w:ascii="Arial" w:hAnsi="Arial" w:cs="Arial"/>
          <w:sz w:val="20"/>
          <w:szCs w:val="20"/>
        </w:rPr>
      </w:pPr>
    </w:p>
    <w:p w:rsidR="00000000" w:rsidRPr="00EF6277" w:rsidRDefault="009F09FD">
      <w:pPr>
        <w:pStyle w:val="NormalWeb"/>
        <w:ind w:firstLine="720"/>
        <w:divId w:val="649672150"/>
        <w:rPr>
          <w:rFonts w:ascii="Arial" w:hAnsi="Arial" w:cs="Arial"/>
          <w:sz w:val="20"/>
          <w:szCs w:val="20"/>
        </w:rPr>
      </w:pPr>
    </w:p>
    <w:p w:rsidR="00000000" w:rsidRPr="00EF6277" w:rsidRDefault="009F09FD">
      <w:pPr>
        <w:pStyle w:val="NormalWeb"/>
        <w:ind w:firstLine="720"/>
        <w:divId w:val="649672150"/>
        <w:rPr>
          <w:rFonts w:ascii="Arial" w:hAnsi="Arial" w:cs="Arial"/>
          <w:sz w:val="20"/>
          <w:szCs w:val="20"/>
        </w:rPr>
      </w:pPr>
    </w:p>
    <w:p w:rsidR="00000000" w:rsidRPr="00EF6277" w:rsidRDefault="009F09FD">
      <w:pPr>
        <w:pStyle w:val="NormalWeb"/>
        <w:ind w:firstLine="720"/>
        <w:divId w:val="649672150"/>
        <w:rPr>
          <w:rFonts w:ascii="Arial" w:hAnsi="Arial" w:cs="Arial"/>
          <w:sz w:val="20"/>
          <w:szCs w:val="20"/>
        </w:rPr>
      </w:pPr>
    </w:p>
    <w:p w:rsidR="00000000" w:rsidRPr="00EF6277" w:rsidRDefault="009F09FD">
      <w:pPr>
        <w:pStyle w:val="NormalWeb"/>
        <w:ind w:firstLine="720"/>
        <w:divId w:val="649672150"/>
        <w:rPr>
          <w:rFonts w:ascii="Arial" w:hAnsi="Arial" w:cs="Arial"/>
          <w:sz w:val="20"/>
          <w:szCs w:val="20"/>
        </w:rPr>
      </w:pPr>
    </w:p>
    <w:p w:rsidR="00000000" w:rsidRPr="00EF6277" w:rsidRDefault="009F09FD">
      <w:pPr>
        <w:pStyle w:val="NormalWeb"/>
        <w:ind w:firstLine="720"/>
        <w:divId w:val="649672150"/>
        <w:rPr>
          <w:rFonts w:ascii="Arial" w:hAnsi="Arial" w:cs="Arial"/>
          <w:sz w:val="20"/>
          <w:szCs w:val="20"/>
        </w:rPr>
      </w:pPr>
    </w:p>
    <w:p w:rsidR="00000000" w:rsidRPr="00EF6277" w:rsidRDefault="009F09FD">
      <w:pPr>
        <w:pStyle w:val="NormalWeb"/>
        <w:ind w:firstLine="720"/>
        <w:divId w:val="649672150"/>
        <w:rPr>
          <w:rFonts w:ascii="Arial" w:hAnsi="Arial" w:cs="Arial"/>
          <w:sz w:val="20"/>
          <w:szCs w:val="20"/>
        </w:rPr>
      </w:pPr>
    </w:p>
    <w:p w:rsidR="00000000" w:rsidRPr="00EF6277" w:rsidRDefault="009F09FD">
      <w:pPr>
        <w:pStyle w:val="NormalWeb"/>
        <w:ind w:firstLine="720"/>
        <w:divId w:val="649672150"/>
        <w:rPr>
          <w:rFonts w:ascii="Arial" w:hAnsi="Arial" w:cs="Arial"/>
          <w:sz w:val="20"/>
          <w:szCs w:val="20"/>
        </w:rPr>
      </w:pPr>
    </w:p>
    <w:p w:rsidR="00000000" w:rsidRPr="00EF6277" w:rsidRDefault="009F09FD">
      <w:pPr>
        <w:pStyle w:val="NormalWeb"/>
        <w:ind w:firstLine="720"/>
        <w:divId w:val="649672150"/>
        <w:rPr>
          <w:rFonts w:ascii="Arial" w:hAnsi="Arial" w:cs="Arial"/>
          <w:sz w:val="20"/>
          <w:szCs w:val="20"/>
        </w:rPr>
      </w:pPr>
    </w:p>
    <w:p w:rsidR="00000000" w:rsidRPr="00EF6277" w:rsidRDefault="009F09FD">
      <w:pPr>
        <w:pStyle w:val="NormalWeb"/>
        <w:ind w:firstLine="720"/>
        <w:divId w:val="649672150"/>
        <w:rPr>
          <w:rFonts w:ascii="Arial" w:hAnsi="Arial" w:cs="Arial"/>
          <w:sz w:val="20"/>
          <w:szCs w:val="20"/>
        </w:rPr>
      </w:pPr>
    </w:p>
    <w:p w:rsidR="00000000" w:rsidRPr="00EF6277" w:rsidRDefault="009F09FD">
      <w:pPr>
        <w:pStyle w:val="NormalWeb"/>
        <w:ind w:firstLine="720"/>
        <w:divId w:val="649672150"/>
        <w:rPr>
          <w:rFonts w:ascii="Arial" w:hAnsi="Arial" w:cs="Arial"/>
          <w:sz w:val="20"/>
          <w:szCs w:val="20"/>
        </w:rPr>
      </w:pPr>
    </w:p>
    <w:p w:rsidR="00000000" w:rsidRPr="00EF6277" w:rsidRDefault="009F09FD">
      <w:pPr>
        <w:pStyle w:val="NormalWeb"/>
        <w:ind w:firstLine="720"/>
        <w:divId w:val="649672150"/>
        <w:rPr>
          <w:rFonts w:ascii="Arial" w:hAnsi="Arial" w:cs="Arial"/>
          <w:sz w:val="20"/>
          <w:szCs w:val="20"/>
        </w:rPr>
      </w:pPr>
    </w:p>
    <w:p w:rsidR="00000000" w:rsidRPr="00EF6277" w:rsidRDefault="009F09FD">
      <w:pPr>
        <w:pStyle w:val="NormalWeb"/>
        <w:ind w:firstLine="720"/>
        <w:divId w:val="649672150"/>
        <w:rPr>
          <w:rFonts w:ascii="Arial" w:hAnsi="Arial" w:cs="Arial"/>
          <w:sz w:val="20"/>
          <w:szCs w:val="20"/>
        </w:rPr>
      </w:pPr>
    </w:p>
    <w:p w:rsidR="00000000" w:rsidRPr="00EF6277" w:rsidRDefault="009F09FD">
      <w:pPr>
        <w:pStyle w:val="NormalWeb"/>
        <w:ind w:firstLine="720"/>
        <w:divId w:val="649672150"/>
        <w:rPr>
          <w:rFonts w:ascii="Arial" w:hAnsi="Arial" w:cs="Arial"/>
          <w:sz w:val="20"/>
          <w:szCs w:val="20"/>
        </w:rPr>
      </w:pPr>
    </w:p>
    <w:p w:rsidR="00000000" w:rsidRPr="00EF6277" w:rsidRDefault="009F09FD">
      <w:pPr>
        <w:pStyle w:val="NormalWeb"/>
        <w:ind w:firstLine="720"/>
        <w:divId w:val="649672150"/>
        <w:rPr>
          <w:rFonts w:ascii="Arial" w:hAnsi="Arial" w:cs="Arial"/>
          <w:sz w:val="20"/>
          <w:szCs w:val="20"/>
        </w:rPr>
      </w:pPr>
    </w:p>
    <w:p w:rsidR="00000000" w:rsidRPr="00EF6277" w:rsidRDefault="009F09FD">
      <w:pPr>
        <w:pStyle w:val="NormalWeb"/>
        <w:ind w:firstLine="720"/>
        <w:divId w:val="649672150"/>
        <w:rPr>
          <w:rFonts w:ascii="Arial" w:hAnsi="Arial" w:cs="Arial"/>
          <w:sz w:val="20"/>
          <w:szCs w:val="20"/>
        </w:rPr>
      </w:pPr>
    </w:p>
    <w:p w:rsidR="00000000" w:rsidRPr="00EF6277" w:rsidRDefault="009F09FD">
      <w:pPr>
        <w:pStyle w:val="NormalWeb"/>
        <w:ind w:firstLine="720"/>
        <w:divId w:val="649672150"/>
        <w:rPr>
          <w:rFonts w:ascii="Arial" w:hAnsi="Arial" w:cs="Arial"/>
          <w:sz w:val="20"/>
          <w:szCs w:val="20"/>
        </w:rPr>
      </w:pPr>
    </w:p>
    <w:p w:rsidR="00000000" w:rsidRPr="00EF6277" w:rsidRDefault="009F09FD">
      <w:pPr>
        <w:pStyle w:val="NormalWeb"/>
        <w:ind w:firstLine="720"/>
        <w:divId w:val="649672150"/>
        <w:rPr>
          <w:rFonts w:ascii="Arial" w:hAnsi="Arial" w:cs="Arial"/>
          <w:sz w:val="20"/>
          <w:szCs w:val="20"/>
        </w:rPr>
      </w:pPr>
    </w:p>
    <w:p w:rsidR="00000000" w:rsidRPr="00EF6277" w:rsidRDefault="009F09FD">
      <w:pPr>
        <w:pStyle w:val="NormalWeb"/>
        <w:jc w:val="right"/>
        <w:divId w:val="649672150"/>
      </w:pPr>
      <w:r w:rsidRPr="00EF6277">
        <w:lastRenderedPageBreak/>
        <w:t>Засгийн газрын 2018 оны 327 дугаар  </w:t>
      </w:r>
    </w:p>
    <w:p w:rsidR="00000000" w:rsidRPr="00EF6277" w:rsidRDefault="009F09FD">
      <w:pPr>
        <w:pStyle w:val="NormalWeb"/>
        <w:jc w:val="right"/>
        <w:divId w:val="649672150"/>
      </w:pPr>
      <w:r w:rsidRPr="00EF6277">
        <w:t>тогтоолын 2 дугаар хавсралт</w:t>
      </w:r>
    </w:p>
    <w:p w:rsidR="00000000" w:rsidRPr="00EF6277" w:rsidRDefault="009F09FD">
      <w:pPr>
        <w:pStyle w:val="NormalWeb"/>
        <w:jc w:val="center"/>
        <w:divId w:val="649672150"/>
      </w:pPr>
      <w:r w:rsidRPr="00EF6277">
        <w:rPr>
          <w:rStyle w:val="Strong"/>
        </w:rPr>
        <w:t>ГАМШГИЙГ ТОДОРХОЙЛОХ ШАЛГУУР ҮЗҮҮЛЭЛТ</w:t>
      </w:r>
    </w:p>
    <w:p w:rsidR="00000000" w:rsidRPr="00EF6277" w:rsidRDefault="009F09FD">
      <w:pPr>
        <w:pStyle w:val="NormalWeb"/>
        <w:divId w:val="649672150"/>
      </w:pPr>
      <w:r w:rsidRPr="00EF6277">
        <w:t> </w:t>
      </w:r>
    </w:p>
    <w:tbl>
      <w:tblPr>
        <w:tblW w:w="79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34"/>
        <w:gridCol w:w="1623"/>
        <w:gridCol w:w="1315"/>
        <w:gridCol w:w="1267"/>
        <w:gridCol w:w="816"/>
        <w:gridCol w:w="1009"/>
        <w:gridCol w:w="884"/>
        <w:gridCol w:w="1930"/>
        <w:gridCol w:w="1123"/>
      </w:tblGrid>
      <w:tr w:rsidR="00000000" w:rsidRPr="00EF6277">
        <w:trPr>
          <w:divId w:val="649672150"/>
          <w:trHeight w:val="700"/>
          <w:tblCellSpacing w:w="0" w:type="dxa"/>
        </w:trPr>
        <w:tc>
          <w:tcPr>
            <w:tcW w:w="1900"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EF6277" w:rsidRDefault="009F09FD">
            <w:pPr>
              <w:pStyle w:val="NormalWeb"/>
              <w:jc w:val="center"/>
            </w:pPr>
            <w:r w:rsidRPr="00EF6277">
              <w:rPr>
                <w:rStyle w:val="Strong"/>
              </w:rPr>
              <w:t>Гамшгийн төрөл</w:t>
            </w:r>
          </w:p>
        </w:tc>
        <w:tc>
          <w:tcPr>
            <w:tcW w:w="18900" w:type="dxa"/>
            <w:gridSpan w:val="8"/>
            <w:tcBorders>
              <w:top w:val="outset" w:sz="6" w:space="0" w:color="auto"/>
              <w:left w:val="outset" w:sz="6" w:space="0" w:color="auto"/>
              <w:bottom w:val="outset" w:sz="6" w:space="0" w:color="auto"/>
              <w:right w:val="outset" w:sz="6" w:space="0" w:color="auto"/>
            </w:tcBorders>
            <w:vAlign w:val="center"/>
            <w:hideMark/>
          </w:tcPr>
          <w:p w:rsidR="00000000" w:rsidRPr="00EF6277" w:rsidRDefault="009F09FD">
            <w:pPr>
              <w:pStyle w:val="NormalWeb"/>
              <w:jc w:val="center"/>
            </w:pPr>
            <w:r w:rsidRPr="00EF6277">
              <w:rPr>
                <w:rStyle w:val="Strong"/>
              </w:rPr>
              <w:t>Шалгуур үзүүлэлт</w:t>
            </w:r>
          </w:p>
        </w:tc>
      </w:tr>
      <w:tr w:rsidR="00000000" w:rsidRPr="00EF6277">
        <w:trPr>
          <w:divId w:val="649672150"/>
          <w:trHeight w:val="6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EF6277" w:rsidRDefault="009F09FD">
            <w:pPr>
              <w:rPr>
                <w:rFonts w:ascii="Times New Roman" w:eastAsiaTheme="minorEastAsia" w:hAnsi="Times New Roman"/>
                <w:sz w:val="24"/>
                <w:szCs w:val="24"/>
              </w:rPr>
            </w:pPr>
          </w:p>
        </w:tc>
        <w:tc>
          <w:tcPr>
            <w:tcW w:w="5860" w:type="dxa"/>
            <w:gridSpan w:val="2"/>
            <w:tcBorders>
              <w:top w:val="outset" w:sz="6" w:space="0" w:color="auto"/>
              <w:left w:val="outset" w:sz="6" w:space="0" w:color="auto"/>
              <w:bottom w:val="outset" w:sz="6" w:space="0" w:color="auto"/>
              <w:right w:val="outset" w:sz="6" w:space="0" w:color="auto"/>
            </w:tcBorders>
            <w:vAlign w:val="center"/>
            <w:hideMark/>
          </w:tcPr>
          <w:p w:rsidR="00000000" w:rsidRPr="00EF6277" w:rsidRDefault="009F09FD">
            <w:pPr>
              <w:pStyle w:val="NormalWeb"/>
              <w:jc w:val="center"/>
            </w:pPr>
            <w:r w:rsidRPr="00EF6277">
              <w:rPr>
                <w:rStyle w:val="Strong"/>
              </w:rPr>
              <w:t>Аюулт үзэгдэл, ослын н</w:t>
            </w:r>
            <w:r w:rsidRPr="00EF6277">
              <w:rPr>
                <w:rStyle w:val="Strong"/>
              </w:rPr>
              <w:t>өхцөл</w:t>
            </w:r>
            <w:r w:rsidRPr="00EF6277">
              <w:rPr>
                <w:rStyle w:val="Strong"/>
              </w:rPr>
              <w:t xml:space="preserve"> байдал</w:t>
            </w:r>
          </w:p>
        </w:tc>
        <w:tc>
          <w:tcPr>
            <w:tcW w:w="13040" w:type="dxa"/>
            <w:gridSpan w:val="6"/>
            <w:tcBorders>
              <w:top w:val="outset" w:sz="6" w:space="0" w:color="auto"/>
              <w:left w:val="outset" w:sz="6" w:space="0" w:color="auto"/>
              <w:bottom w:val="outset" w:sz="6" w:space="0" w:color="auto"/>
              <w:right w:val="outset" w:sz="6" w:space="0" w:color="auto"/>
            </w:tcBorders>
            <w:vAlign w:val="center"/>
            <w:hideMark/>
          </w:tcPr>
          <w:p w:rsidR="00000000" w:rsidRPr="00EF6277" w:rsidRDefault="009F09FD">
            <w:pPr>
              <w:pStyle w:val="NormalWeb"/>
              <w:jc w:val="center"/>
            </w:pPr>
            <w:r w:rsidRPr="00EF6277">
              <w:rPr>
                <w:rStyle w:val="Strong"/>
              </w:rPr>
              <w:t>Хор уршгийн нөхцөл байдал</w:t>
            </w:r>
          </w:p>
        </w:tc>
      </w:tr>
      <w:tr w:rsidR="00000000" w:rsidRPr="00EF6277">
        <w:trPr>
          <w:divId w:val="649672150"/>
          <w:trHeight w:val="14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EF6277" w:rsidRDefault="009F09FD">
            <w:pPr>
              <w:rPr>
                <w:rFonts w:ascii="Times New Roman" w:eastAsiaTheme="minorEastAsia" w:hAnsi="Times New Roman"/>
                <w:sz w:val="24"/>
                <w:szCs w:val="24"/>
              </w:rPr>
            </w:pPr>
          </w:p>
        </w:tc>
        <w:tc>
          <w:tcPr>
            <w:tcW w:w="3780" w:type="dxa"/>
            <w:tcBorders>
              <w:top w:val="outset" w:sz="6" w:space="0" w:color="auto"/>
              <w:left w:val="outset" w:sz="6" w:space="0" w:color="auto"/>
              <w:bottom w:val="outset" w:sz="6" w:space="0" w:color="auto"/>
              <w:right w:val="outset" w:sz="6" w:space="0" w:color="auto"/>
            </w:tcBorders>
            <w:vAlign w:val="center"/>
            <w:hideMark/>
          </w:tcPr>
          <w:p w:rsidR="00000000" w:rsidRPr="00EF6277" w:rsidRDefault="009F09FD">
            <w:pPr>
              <w:pStyle w:val="NormalWeb"/>
              <w:jc w:val="center"/>
            </w:pPr>
            <w:r w:rsidRPr="00EF6277">
              <w:rPr>
                <w:rStyle w:val="Strong"/>
              </w:rPr>
              <w:t>Аюулын эрчимжилт, хор хөнөөлийн түвшин</w:t>
            </w:r>
          </w:p>
        </w:tc>
        <w:tc>
          <w:tcPr>
            <w:tcW w:w="2080" w:type="dxa"/>
            <w:tcBorders>
              <w:top w:val="outset" w:sz="6" w:space="0" w:color="auto"/>
              <w:left w:val="outset" w:sz="6" w:space="0" w:color="auto"/>
              <w:bottom w:val="outset" w:sz="6" w:space="0" w:color="auto"/>
              <w:right w:val="outset" w:sz="6" w:space="0" w:color="auto"/>
            </w:tcBorders>
            <w:vAlign w:val="center"/>
            <w:hideMark/>
          </w:tcPr>
          <w:p w:rsidR="00000000" w:rsidRPr="00EF6277" w:rsidRDefault="009F09FD">
            <w:pPr>
              <w:pStyle w:val="NormalWeb"/>
              <w:jc w:val="center"/>
            </w:pPr>
            <w:r w:rsidRPr="00EF6277">
              <w:rPr>
                <w:rStyle w:val="Strong"/>
              </w:rPr>
              <w:t>Үргэлжлэх</w:t>
            </w:r>
            <w:r w:rsidRPr="00EF6277">
              <w:rPr>
                <w:rStyle w:val="Strong"/>
              </w:rPr>
              <w:t xml:space="preserve"> хугацаа</w:t>
            </w:r>
          </w:p>
        </w:tc>
        <w:tc>
          <w:tcPr>
            <w:tcW w:w="1880" w:type="dxa"/>
            <w:tcBorders>
              <w:top w:val="outset" w:sz="6" w:space="0" w:color="auto"/>
              <w:left w:val="outset" w:sz="6" w:space="0" w:color="auto"/>
              <w:bottom w:val="outset" w:sz="6" w:space="0" w:color="auto"/>
              <w:right w:val="outset" w:sz="6" w:space="0" w:color="auto"/>
            </w:tcBorders>
            <w:vAlign w:val="center"/>
            <w:hideMark/>
          </w:tcPr>
          <w:p w:rsidR="00000000" w:rsidRPr="00EF6277" w:rsidRDefault="009F09FD">
            <w:pPr>
              <w:pStyle w:val="NormalWeb"/>
              <w:jc w:val="center"/>
            </w:pPr>
            <w:r w:rsidRPr="00EF6277">
              <w:rPr>
                <w:rStyle w:val="Strong"/>
              </w:rPr>
              <w:t>Нэрвэгдсэн хүний тоо</w:t>
            </w: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Pr="00EF6277" w:rsidRDefault="009F09FD">
            <w:pPr>
              <w:pStyle w:val="NormalWeb"/>
              <w:jc w:val="center"/>
            </w:pPr>
            <w:r w:rsidRPr="00EF6277">
              <w:rPr>
                <w:rStyle w:val="Strong"/>
              </w:rPr>
              <w:t>Нас барсан хүний тоо</w:t>
            </w:r>
          </w:p>
        </w:tc>
        <w:tc>
          <w:tcPr>
            <w:tcW w:w="1700" w:type="dxa"/>
            <w:tcBorders>
              <w:top w:val="outset" w:sz="6" w:space="0" w:color="auto"/>
              <w:left w:val="outset" w:sz="6" w:space="0" w:color="auto"/>
              <w:bottom w:val="outset" w:sz="6" w:space="0" w:color="auto"/>
              <w:right w:val="outset" w:sz="6" w:space="0" w:color="auto"/>
            </w:tcBorders>
            <w:vAlign w:val="center"/>
            <w:hideMark/>
          </w:tcPr>
          <w:p w:rsidR="00000000" w:rsidRPr="00EF6277" w:rsidRDefault="009F09FD">
            <w:pPr>
              <w:pStyle w:val="NormalWeb"/>
              <w:jc w:val="center"/>
            </w:pPr>
            <w:r w:rsidRPr="00EF6277">
              <w:rPr>
                <w:rStyle w:val="Strong"/>
              </w:rPr>
              <w:t>Нийт мал, амьтны хорогдол</w:t>
            </w:r>
          </w:p>
          <w:p w:rsidR="00000000" w:rsidRPr="00EF6277" w:rsidRDefault="009F09FD">
            <w:pPr>
              <w:pStyle w:val="NormalWeb"/>
              <w:jc w:val="center"/>
            </w:pPr>
            <w:r w:rsidRPr="00EF6277">
              <w:rPr>
                <w:rStyle w:val="Strong"/>
              </w:rPr>
              <w:t>(тус бүр хувиар)</w:t>
            </w: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Pr="00EF6277" w:rsidRDefault="009F09FD">
            <w:pPr>
              <w:pStyle w:val="NormalWeb"/>
              <w:jc w:val="center"/>
            </w:pPr>
            <w:r w:rsidRPr="00EF6277">
              <w:rPr>
                <w:rStyle w:val="Strong"/>
              </w:rPr>
              <w:t>Нийт мал, амьтны өвчлөл</w:t>
            </w:r>
          </w:p>
          <w:p w:rsidR="00000000" w:rsidRPr="00EF6277" w:rsidRDefault="009F09FD">
            <w:pPr>
              <w:pStyle w:val="NormalWeb"/>
              <w:jc w:val="center"/>
            </w:pPr>
            <w:r w:rsidRPr="00EF6277">
              <w:rPr>
                <w:rStyle w:val="Strong"/>
              </w:rPr>
              <w:t>(тус бүр хувиар)</w:t>
            </w:r>
          </w:p>
        </w:tc>
        <w:tc>
          <w:tcPr>
            <w:tcW w:w="4720" w:type="dxa"/>
            <w:tcBorders>
              <w:top w:val="outset" w:sz="6" w:space="0" w:color="auto"/>
              <w:left w:val="outset" w:sz="6" w:space="0" w:color="auto"/>
              <w:bottom w:val="outset" w:sz="6" w:space="0" w:color="auto"/>
              <w:right w:val="outset" w:sz="6" w:space="0" w:color="auto"/>
            </w:tcBorders>
            <w:vAlign w:val="center"/>
            <w:hideMark/>
          </w:tcPr>
          <w:p w:rsidR="00000000" w:rsidRPr="00EF6277" w:rsidRDefault="009F09FD">
            <w:pPr>
              <w:pStyle w:val="NormalWeb"/>
              <w:jc w:val="center"/>
            </w:pPr>
            <w:r w:rsidRPr="00EF6277">
              <w:rPr>
                <w:rStyle w:val="Strong"/>
              </w:rPr>
              <w:t>Хамрах хүрээ</w:t>
            </w:r>
          </w:p>
        </w:tc>
        <w:tc>
          <w:tcPr>
            <w:tcW w:w="1700" w:type="dxa"/>
            <w:tcBorders>
              <w:top w:val="outset" w:sz="6" w:space="0" w:color="auto"/>
              <w:left w:val="outset" w:sz="6" w:space="0" w:color="auto"/>
              <w:bottom w:val="outset" w:sz="6" w:space="0" w:color="auto"/>
              <w:right w:val="outset" w:sz="6" w:space="0" w:color="auto"/>
            </w:tcBorders>
            <w:vAlign w:val="center"/>
            <w:hideMark/>
          </w:tcPr>
          <w:p w:rsidR="00000000" w:rsidRPr="00EF6277" w:rsidRDefault="009F09FD">
            <w:pPr>
              <w:pStyle w:val="NormalWeb"/>
              <w:jc w:val="center"/>
            </w:pPr>
            <w:r w:rsidRPr="00EF6277">
              <w:rPr>
                <w:rStyle w:val="Strong"/>
              </w:rPr>
              <w:t>Учирсан бодит хохирлын орон нутгийн төсөвт эзлэх хувь</w:t>
            </w:r>
          </w:p>
        </w:tc>
      </w:tr>
      <w:tr w:rsidR="00000000" w:rsidRPr="00EF6277">
        <w:trPr>
          <w:divId w:val="649672150"/>
          <w:trHeight w:val="180"/>
          <w:tblCellSpacing w:w="0" w:type="dxa"/>
        </w:trPr>
        <w:tc>
          <w:tcPr>
            <w:tcW w:w="1900" w:type="dxa"/>
            <w:tcBorders>
              <w:top w:val="outset" w:sz="6" w:space="0" w:color="auto"/>
              <w:left w:val="outset" w:sz="6" w:space="0" w:color="auto"/>
              <w:bottom w:val="outset" w:sz="6" w:space="0" w:color="auto"/>
              <w:right w:val="outset" w:sz="6" w:space="0" w:color="auto"/>
            </w:tcBorders>
            <w:vAlign w:val="center"/>
            <w:hideMark/>
          </w:tcPr>
          <w:p w:rsidR="00000000" w:rsidRPr="00EF6277" w:rsidRDefault="009F09FD">
            <w:pPr>
              <w:pStyle w:val="NormalWeb"/>
              <w:jc w:val="center"/>
            </w:pPr>
            <w:r w:rsidRPr="00EF6277">
              <w:t>1</w:t>
            </w:r>
          </w:p>
        </w:tc>
        <w:tc>
          <w:tcPr>
            <w:tcW w:w="3780" w:type="dxa"/>
            <w:tcBorders>
              <w:top w:val="outset" w:sz="6" w:space="0" w:color="auto"/>
              <w:left w:val="outset" w:sz="6" w:space="0" w:color="auto"/>
              <w:bottom w:val="outset" w:sz="6" w:space="0" w:color="auto"/>
              <w:right w:val="outset" w:sz="6" w:space="0" w:color="auto"/>
            </w:tcBorders>
            <w:vAlign w:val="center"/>
            <w:hideMark/>
          </w:tcPr>
          <w:p w:rsidR="00000000" w:rsidRPr="00EF6277" w:rsidRDefault="009F09FD">
            <w:pPr>
              <w:pStyle w:val="NormalWeb"/>
              <w:jc w:val="center"/>
            </w:pPr>
            <w:r w:rsidRPr="00EF6277">
              <w:t>2</w:t>
            </w:r>
          </w:p>
        </w:tc>
        <w:tc>
          <w:tcPr>
            <w:tcW w:w="2080" w:type="dxa"/>
            <w:tcBorders>
              <w:top w:val="outset" w:sz="6" w:space="0" w:color="auto"/>
              <w:left w:val="outset" w:sz="6" w:space="0" w:color="auto"/>
              <w:bottom w:val="outset" w:sz="6" w:space="0" w:color="auto"/>
              <w:right w:val="outset" w:sz="6" w:space="0" w:color="auto"/>
            </w:tcBorders>
            <w:vAlign w:val="center"/>
            <w:hideMark/>
          </w:tcPr>
          <w:p w:rsidR="00000000" w:rsidRPr="00EF6277" w:rsidRDefault="009F09FD">
            <w:pPr>
              <w:pStyle w:val="NormalWeb"/>
              <w:jc w:val="center"/>
            </w:pPr>
            <w:r w:rsidRPr="00EF6277">
              <w:t>3</w:t>
            </w:r>
          </w:p>
        </w:tc>
        <w:tc>
          <w:tcPr>
            <w:tcW w:w="1880" w:type="dxa"/>
            <w:tcBorders>
              <w:top w:val="outset" w:sz="6" w:space="0" w:color="auto"/>
              <w:left w:val="outset" w:sz="6" w:space="0" w:color="auto"/>
              <w:bottom w:val="outset" w:sz="6" w:space="0" w:color="auto"/>
              <w:right w:val="outset" w:sz="6" w:space="0" w:color="auto"/>
            </w:tcBorders>
            <w:vAlign w:val="center"/>
            <w:hideMark/>
          </w:tcPr>
          <w:p w:rsidR="00000000" w:rsidRPr="00EF6277" w:rsidRDefault="009F09FD">
            <w:pPr>
              <w:pStyle w:val="NormalWeb"/>
              <w:jc w:val="center"/>
            </w:pPr>
            <w:r w:rsidRPr="00EF6277">
              <w:t>4</w:t>
            </w: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Pr="00EF6277" w:rsidRDefault="009F09FD">
            <w:pPr>
              <w:pStyle w:val="NormalWeb"/>
              <w:jc w:val="center"/>
            </w:pPr>
            <w:r w:rsidRPr="00EF6277">
              <w:t>5</w:t>
            </w:r>
          </w:p>
        </w:tc>
        <w:tc>
          <w:tcPr>
            <w:tcW w:w="1700" w:type="dxa"/>
            <w:tcBorders>
              <w:top w:val="outset" w:sz="6" w:space="0" w:color="auto"/>
              <w:left w:val="outset" w:sz="6" w:space="0" w:color="auto"/>
              <w:bottom w:val="outset" w:sz="6" w:space="0" w:color="auto"/>
              <w:right w:val="outset" w:sz="6" w:space="0" w:color="auto"/>
            </w:tcBorders>
            <w:vAlign w:val="center"/>
            <w:hideMark/>
          </w:tcPr>
          <w:p w:rsidR="00000000" w:rsidRPr="00EF6277" w:rsidRDefault="009F09FD">
            <w:pPr>
              <w:pStyle w:val="NormalWeb"/>
              <w:jc w:val="center"/>
            </w:pPr>
            <w:r w:rsidRPr="00EF6277">
              <w:t>6</w:t>
            </w: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Pr="00EF6277" w:rsidRDefault="009F09FD">
            <w:pPr>
              <w:pStyle w:val="NormalWeb"/>
              <w:jc w:val="center"/>
            </w:pPr>
            <w:r w:rsidRPr="00EF6277">
              <w:t>7</w:t>
            </w:r>
          </w:p>
        </w:tc>
        <w:tc>
          <w:tcPr>
            <w:tcW w:w="4720" w:type="dxa"/>
            <w:tcBorders>
              <w:top w:val="outset" w:sz="6" w:space="0" w:color="auto"/>
              <w:left w:val="outset" w:sz="6" w:space="0" w:color="auto"/>
              <w:bottom w:val="outset" w:sz="6" w:space="0" w:color="auto"/>
              <w:right w:val="outset" w:sz="6" w:space="0" w:color="auto"/>
            </w:tcBorders>
            <w:vAlign w:val="center"/>
            <w:hideMark/>
          </w:tcPr>
          <w:p w:rsidR="00000000" w:rsidRPr="00EF6277" w:rsidRDefault="009F09FD">
            <w:pPr>
              <w:pStyle w:val="NormalWeb"/>
              <w:jc w:val="center"/>
            </w:pPr>
            <w:r w:rsidRPr="00EF6277">
              <w:t>8</w:t>
            </w:r>
          </w:p>
        </w:tc>
        <w:tc>
          <w:tcPr>
            <w:tcW w:w="1700" w:type="dxa"/>
            <w:tcBorders>
              <w:top w:val="outset" w:sz="6" w:space="0" w:color="auto"/>
              <w:left w:val="outset" w:sz="6" w:space="0" w:color="auto"/>
              <w:bottom w:val="outset" w:sz="6" w:space="0" w:color="auto"/>
              <w:right w:val="outset" w:sz="6" w:space="0" w:color="auto"/>
            </w:tcBorders>
            <w:vAlign w:val="center"/>
            <w:hideMark/>
          </w:tcPr>
          <w:p w:rsidR="00000000" w:rsidRPr="00EF6277" w:rsidRDefault="009F09FD">
            <w:pPr>
              <w:pStyle w:val="NormalWeb"/>
              <w:jc w:val="center"/>
            </w:pPr>
            <w:r w:rsidRPr="00EF6277">
              <w:t>9</w:t>
            </w:r>
          </w:p>
        </w:tc>
      </w:tr>
      <w:tr w:rsidR="00000000" w:rsidRPr="00EF6277">
        <w:trPr>
          <w:divId w:val="649672150"/>
          <w:trHeight w:val="200"/>
          <w:tblCellSpacing w:w="0" w:type="dxa"/>
        </w:trPr>
        <w:tc>
          <w:tcPr>
            <w:tcW w:w="1900" w:type="dxa"/>
            <w:tcBorders>
              <w:top w:val="outset" w:sz="6" w:space="0" w:color="auto"/>
              <w:left w:val="outset" w:sz="6" w:space="0" w:color="auto"/>
              <w:bottom w:val="outset" w:sz="6" w:space="0" w:color="auto"/>
              <w:right w:val="outset" w:sz="6" w:space="0" w:color="auto"/>
            </w:tcBorders>
            <w:vAlign w:val="center"/>
            <w:hideMark/>
          </w:tcPr>
          <w:p w:rsidR="00000000" w:rsidRPr="00EF6277" w:rsidRDefault="009F09FD">
            <w:pPr>
              <w:pStyle w:val="NormalWeb"/>
            </w:pPr>
            <w:r w:rsidRPr="00EF6277">
              <w:t>Ой, хээрийн гал түймэр</w:t>
            </w:r>
          </w:p>
        </w:tc>
        <w:tc>
          <w:tcPr>
            <w:tcW w:w="3780" w:type="dxa"/>
            <w:tcBorders>
              <w:top w:val="outset" w:sz="6" w:space="0" w:color="auto"/>
              <w:left w:val="outset" w:sz="6" w:space="0" w:color="auto"/>
              <w:bottom w:val="outset" w:sz="6" w:space="0" w:color="auto"/>
              <w:right w:val="outset" w:sz="6" w:space="0" w:color="auto"/>
            </w:tcBorders>
            <w:vAlign w:val="center"/>
            <w:hideMark/>
          </w:tcPr>
          <w:p w:rsidR="00000000" w:rsidRPr="00EF6277" w:rsidRDefault="009F09FD">
            <w:pPr>
              <w:pStyle w:val="NormalWeb"/>
            </w:pPr>
            <w:r w:rsidRPr="00EF6277">
              <w:t>Түймрийн тархах хурд     1 хүртэл км/цаг</w:t>
            </w:r>
          </w:p>
        </w:tc>
        <w:tc>
          <w:tcPr>
            <w:tcW w:w="2080" w:type="dxa"/>
            <w:tcBorders>
              <w:top w:val="outset" w:sz="6" w:space="0" w:color="auto"/>
              <w:left w:val="outset" w:sz="6" w:space="0" w:color="auto"/>
              <w:bottom w:val="outset" w:sz="6" w:space="0" w:color="auto"/>
              <w:right w:val="outset" w:sz="6" w:space="0" w:color="auto"/>
            </w:tcBorders>
            <w:vAlign w:val="center"/>
            <w:hideMark/>
          </w:tcPr>
          <w:p w:rsidR="00000000" w:rsidRPr="00EF6277" w:rsidRDefault="009F09FD">
            <w:pPr>
              <w:pStyle w:val="NormalWeb"/>
              <w:jc w:val="center"/>
            </w:pPr>
            <w:r w:rsidRPr="00EF6277">
              <w:t>Ойн түймэр 15-20 хоног, хээрийн түймэр</w:t>
            </w:r>
          </w:p>
          <w:p w:rsidR="00000000" w:rsidRPr="00EF6277" w:rsidRDefault="009F09FD">
            <w:pPr>
              <w:pStyle w:val="NormalWeb"/>
              <w:jc w:val="center"/>
            </w:pPr>
            <w:r w:rsidRPr="00EF6277">
              <w:t>3-5 хоног</w:t>
            </w:r>
          </w:p>
        </w:tc>
        <w:tc>
          <w:tcPr>
            <w:tcW w:w="1880" w:type="dxa"/>
            <w:tcBorders>
              <w:top w:val="outset" w:sz="6" w:space="0" w:color="auto"/>
              <w:left w:val="outset" w:sz="6" w:space="0" w:color="auto"/>
              <w:bottom w:val="outset" w:sz="6" w:space="0" w:color="auto"/>
              <w:right w:val="outset" w:sz="6" w:space="0" w:color="auto"/>
            </w:tcBorders>
            <w:vAlign w:val="center"/>
            <w:hideMark/>
          </w:tcPr>
          <w:p w:rsidR="00000000" w:rsidRPr="00EF6277" w:rsidRDefault="009F09FD">
            <w:pPr>
              <w:pStyle w:val="NormalWeb"/>
              <w:jc w:val="center"/>
            </w:pPr>
            <w:r w:rsidRPr="00EF6277">
              <w:t>10-20</w:t>
            </w: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Pr="00EF6277" w:rsidRDefault="009F09FD">
            <w:pPr>
              <w:pStyle w:val="NormalWeb"/>
              <w:jc w:val="center"/>
            </w:pPr>
            <w:r w:rsidRPr="00EF6277">
              <w:t>2 ба түүнээс дээш</w:t>
            </w:r>
          </w:p>
        </w:tc>
        <w:tc>
          <w:tcPr>
            <w:tcW w:w="1700" w:type="dxa"/>
            <w:tcBorders>
              <w:top w:val="outset" w:sz="6" w:space="0" w:color="auto"/>
              <w:left w:val="outset" w:sz="6" w:space="0" w:color="auto"/>
              <w:bottom w:val="outset" w:sz="6" w:space="0" w:color="auto"/>
              <w:right w:val="outset" w:sz="6" w:space="0" w:color="auto"/>
            </w:tcBorders>
            <w:vAlign w:val="center"/>
            <w:hideMark/>
          </w:tcPr>
          <w:p w:rsidR="00000000" w:rsidRPr="00EF6277" w:rsidRDefault="009F09FD">
            <w:pPr>
              <w:pStyle w:val="NormalWeb"/>
              <w:jc w:val="center"/>
            </w:pPr>
            <w:r w:rsidRPr="00EF6277">
              <w:t>2.0</w:t>
            </w: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Pr="00EF6277" w:rsidRDefault="009F09FD">
            <w:pPr>
              <w:pStyle w:val="NormalWeb"/>
              <w:jc w:val="center"/>
            </w:pPr>
            <w:r w:rsidRPr="00EF6277">
              <w:t>-</w:t>
            </w:r>
          </w:p>
        </w:tc>
        <w:tc>
          <w:tcPr>
            <w:tcW w:w="4720" w:type="dxa"/>
            <w:tcBorders>
              <w:top w:val="outset" w:sz="6" w:space="0" w:color="auto"/>
              <w:left w:val="outset" w:sz="6" w:space="0" w:color="auto"/>
              <w:bottom w:val="outset" w:sz="6" w:space="0" w:color="auto"/>
              <w:right w:val="outset" w:sz="6" w:space="0" w:color="auto"/>
            </w:tcBorders>
            <w:vAlign w:val="center"/>
            <w:hideMark/>
          </w:tcPr>
          <w:p w:rsidR="00000000" w:rsidRPr="00EF6277" w:rsidRDefault="009F09FD">
            <w:pPr>
              <w:pStyle w:val="NormalWeb"/>
            </w:pPr>
            <w:r w:rsidRPr="00EF6277">
              <w:t>Ойн талбай 200 га-аас дээш,</w:t>
            </w:r>
          </w:p>
          <w:p w:rsidR="00000000" w:rsidRPr="00EF6277" w:rsidRDefault="009F09FD">
            <w:pPr>
              <w:pStyle w:val="NormalWeb"/>
            </w:pPr>
            <w:r w:rsidRPr="00EF6277">
              <w:t>хээрийн талбай 1000 га-аас дээш, ойролцоо 5 км-ийн бүсэд дэд бүтцийн байгууламж орших, газар тариалан эрхэлж байгаа аж ахуйн нэгж (ААН), иргэний ашиглаж байгаа талбайн 30-аас дээш хувийг хамарсан</w:t>
            </w:r>
          </w:p>
        </w:tc>
        <w:tc>
          <w:tcPr>
            <w:tcW w:w="1700" w:type="dxa"/>
            <w:tcBorders>
              <w:top w:val="outset" w:sz="6" w:space="0" w:color="auto"/>
              <w:left w:val="outset" w:sz="6" w:space="0" w:color="auto"/>
              <w:bottom w:val="outset" w:sz="6" w:space="0" w:color="auto"/>
              <w:right w:val="outset" w:sz="6" w:space="0" w:color="auto"/>
            </w:tcBorders>
            <w:vAlign w:val="center"/>
            <w:hideMark/>
          </w:tcPr>
          <w:p w:rsidR="00000000" w:rsidRPr="00EF6277" w:rsidRDefault="009F09FD">
            <w:pPr>
              <w:pStyle w:val="NormalWeb"/>
              <w:jc w:val="center"/>
            </w:pPr>
            <w:r w:rsidRPr="00EF6277">
              <w:t>2.0</w:t>
            </w:r>
          </w:p>
        </w:tc>
      </w:tr>
      <w:tr w:rsidR="00000000" w:rsidRPr="00EF6277">
        <w:trPr>
          <w:divId w:val="649672150"/>
          <w:trHeight w:val="200"/>
          <w:tblCellSpacing w:w="0" w:type="dxa"/>
        </w:trPr>
        <w:tc>
          <w:tcPr>
            <w:tcW w:w="1900" w:type="dxa"/>
            <w:tcBorders>
              <w:top w:val="outset" w:sz="6" w:space="0" w:color="auto"/>
              <w:left w:val="outset" w:sz="6" w:space="0" w:color="auto"/>
              <w:bottom w:val="outset" w:sz="6" w:space="0" w:color="auto"/>
              <w:right w:val="outset" w:sz="6" w:space="0" w:color="auto"/>
            </w:tcBorders>
            <w:vAlign w:val="center"/>
            <w:hideMark/>
          </w:tcPr>
          <w:p w:rsidR="00000000" w:rsidRPr="00EF6277" w:rsidRDefault="009F09FD">
            <w:pPr>
              <w:pStyle w:val="NormalWeb"/>
            </w:pPr>
            <w:r w:rsidRPr="00EF6277">
              <w:t>Хүчтэй, хуй салхи</w:t>
            </w:r>
          </w:p>
        </w:tc>
        <w:tc>
          <w:tcPr>
            <w:tcW w:w="3780" w:type="dxa"/>
            <w:tcBorders>
              <w:top w:val="outset" w:sz="6" w:space="0" w:color="auto"/>
              <w:left w:val="outset" w:sz="6" w:space="0" w:color="auto"/>
              <w:bottom w:val="outset" w:sz="6" w:space="0" w:color="auto"/>
              <w:right w:val="outset" w:sz="6" w:space="0" w:color="auto"/>
            </w:tcBorders>
            <w:vAlign w:val="center"/>
            <w:hideMark/>
          </w:tcPr>
          <w:p w:rsidR="00000000" w:rsidRPr="00EF6277" w:rsidRDefault="009F09FD">
            <w:pPr>
              <w:pStyle w:val="NormalWeb"/>
            </w:pPr>
            <w:r w:rsidRPr="00EF6277">
              <w:t>Дундаж хурд 18 м/с, түүнээс их (өрөвхийлэлт 24 м/с түүнээс их)</w:t>
            </w:r>
          </w:p>
        </w:tc>
        <w:tc>
          <w:tcPr>
            <w:tcW w:w="2080" w:type="dxa"/>
            <w:tcBorders>
              <w:top w:val="outset" w:sz="6" w:space="0" w:color="auto"/>
              <w:left w:val="outset" w:sz="6" w:space="0" w:color="auto"/>
              <w:bottom w:val="outset" w:sz="6" w:space="0" w:color="auto"/>
              <w:right w:val="outset" w:sz="6" w:space="0" w:color="auto"/>
            </w:tcBorders>
            <w:vAlign w:val="center"/>
            <w:hideMark/>
          </w:tcPr>
          <w:p w:rsidR="00000000" w:rsidRPr="00EF6277" w:rsidRDefault="009F09FD">
            <w:pPr>
              <w:pStyle w:val="NormalWeb"/>
              <w:jc w:val="center"/>
            </w:pPr>
            <w:r w:rsidRPr="00EF6277">
              <w:t>Хугацаа хамаарахгүй</w:t>
            </w:r>
          </w:p>
        </w:tc>
        <w:tc>
          <w:tcPr>
            <w:tcW w:w="1880" w:type="dxa"/>
            <w:tcBorders>
              <w:top w:val="outset" w:sz="6" w:space="0" w:color="auto"/>
              <w:left w:val="outset" w:sz="6" w:space="0" w:color="auto"/>
              <w:bottom w:val="outset" w:sz="6" w:space="0" w:color="auto"/>
              <w:right w:val="outset" w:sz="6" w:space="0" w:color="auto"/>
            </w:tcBorders>
            <w:vAlign w:val="center"/>
            <w:hideMark/>
          </w:tcPr>
          <w:p w:rsidR="00000000" w:rsidRPr="00EF6277" w:rsidRDefault="009F09FD">
            <w:pPr>
              <w:pStyle w:val="NormalWeb"/>
              <w:jc w:val="center"/>
            </w:pPr>
            <w:r w:rsidRPr="00EF6277">
              <w:t>10 болон түүнээс дээш</w:t>
            </w: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Pr="00EF6277" w:rsidRDefault="009F09FD">
            <w:pPr>
              <w:pStyle w:val="NormalWeb"/>
              <w:jc w:val="center"/>
            </w:pPr>
            <w:r w:rsidRPr="00EF6277">
              <w:t>2 ба түүнээс дээш</w:t>
            </w:r>
          </w:p>
        </w:tc>
        <w:tc>
          <w:tcPr>
            <w:tcW w:w="1700" w:type="dxa"/>
            <w:tcBorders>
              <w:top w:val="outset" w:sz="6" w:space="0" w:color="auto"/>
              <w:left w:val="outset" w:sz="6" w:space="0" w:color="auto"/>
              <w:bottom w:val="outset" w:sz="6" w:space="0" w:color="auto"/>
              <w:right w:val="outset" w:sz="6" w:space="0" w:color="auto"/>
            </w:tcBorders>
            <w:vAlign w:val="center"/>
            <w:hideMark/>
          </w:tcPr>
          <w:p w:rsidR="00000000" w:rsidRPr="00EF6277" w:rsidRDefault="009F09FD">
            <w:pPr>
              <w:pStyle w:val="NormalWeb"/>
              <w:jc w:val="center"/>
            </w:pPr>
            <w:r w:rsidRPr="00EF6277">
              <w:t>-</w:t>
            </w: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Pr="00EF6277" w:rsidRDefault="009F09FD">
            <w:pPr>
              <w:pStyle w:val="NormalWeb"/>
              <w:jc w:val="center"/>
            </w:pPr>
            <w:r w:rsidRPr="00EF6277">
              <w:t>-</w:t>
            </w:r>
          </w:p>
        </w:tc>
        <w:tc>
          <w:tcPr>
            <w:tcW w:w="4720" w:type="dxa"/>
            <w:tcBorders>
              <w:top w:val="outset" w:sz="6" w:space="0" w:color="auto"/>
              <w:left w:val="outset" w:sz="6" w:space="0" w:color="auto"/>
              <w:bottom w:val="outset" w:sz="6" w:space="0" w:color="auto"/>
              <w:right w:val="outset" w:sz="6" w:space="0" w:color="auto"/>
            </w:tcBorders>
            <w:vAlign w:val="center"/>
            <w:hideMark/>
          </w:tcPr>
          <w:p w:rsidR="00000000" w:rsidRPr="00EF6277" w:rsidRDefault="009F09FD">
            <w:pPr>
              <w:pStyle w:val="NormalWeb"/>
            </w:pPr>
            <w:r w:rsidRPr="00EF6277">
              <w:t xml:space="preserve">Нутаг дэвсгэрийн гуравны нэгээс дээш хувийг хамарсан, Дэд бүтцийн </w:t>
            </w:r>
            <w:r w:rsidRPr="00EF6277">
              <w:t>байгууламж, улсын онц чухал объектод гэмтэл учрах</w:t>
            </w:r>
          </w:p>
        </w:tc>
        <w:tc>
          <w:tcPr>
            <w:tcW w:w="1700" w:type="dxa"/>
            <w:tcBorders>
              <w:top w:val="outset" w:sz="6" w:space="0" w:color="auto"/>
              <w:left w:val="outset" w:sz="6" w:space="0" w:color="auto"/>
              <w:bottom w:val="outset" w:sz="6" w:space="0" w:color="auto"/>
              <w:right w:val="outset" w:sz="6" w:space="0" w:color="auto"/>
            </w:tcBorders>
            <w:vAlign w:val="center"/>
            <w:hideMark/>
          </w:tcPr>
          <w:p w:rsidR="00000000" w:rsidRPr="00EF6277" w:rsidRDefault="009F09FD">
            <w:pPr>
              <w:pStyle w:val="NormalWeb"/>
              <w:jc w:val="center"/>
            </w:pPr>
            <w:r w:rsidRPr="00EF6277">
              <w:t>2.0</w:t>
            </w:r>
          </w:p>
        </w:tc>
      </w:tr>
      <w:tr w:rsidR="00000000" w:rsidRPr="00EF6277">
        <w:trPr>
          <w:divId w:val="649672150"/>
          <w:trHeight w:val="1340"/>
          <w:tblCellSpacing w:w="0" w:type="dxa"/>
        </w:trPr>
        <w:tc>
          <w:tcPr>
            <w:tcW w:w="1900" w:type="dxa"/>
            <w:tcBorders>
              <w:top w:val="outset" w:sz="6" w:space="0" w:color="auto"/>
              <w:left w:val="outset" w:sz="6" w:space="0" w:color="auto"/>
              <w:bottom w:val="outset" w:sz="6" w:space="0" w:color="auto"/>
              <w:right w:val="outset" w:sz="6" w:space="0" w:color="auto"/>
            </w:tcBorders>
            <w:vAlign w:val="center"/>
            <w:hideMark/>
          </w:tcPr>
          <w:p w:rsidR="00000000" w:rsidRPr="00EF6277" w:rsidRDefault="009F09FD">
            <w:pPr>
              <w:pStyle w:val="NormalWeb"/>
            </w:pPr>
            <w:r w:rsidRPr="00EF6277">
              <w:lastRenderedPageBreak/>
              <w:t>Цасан болон шороон шуурга</w:t>
            </w:r>
          </w:p>
        </w:tc>
        <w:tc>
          <w:tcPr>
            <w:tcW w:w="3780" w:type="dxa"/>
            <w:tcBorders>
              <w:top w:val="outset" w:sz="6" w:space="0" w:color="auto"/>
              <w:left w:val="outset" w:sz="6" w:space="0" w:color="auto"/>
              <w:bottom w:val="outset" w:sz="6" w:space="0" w:color="auto"/>
              <w:right w:val="outset" w:sz="6" w:space="0" w:color="auto"/>
            </w:tcBorders>
            <w:vAlign w:val="center"/>
            <w:hideMark/>
          </w:tcPr>
          <w:p w:rsidR="00000000" w:rsidRPr="00EF6277" w:rsidRDefault="009F09FD">
            <w:pPr>
              <w:pStyle w:val="NormalWeb"/>
            </w:pPr>
            <w:r w:rsidRPr="00EF6277">
              <w:t>Салхины дундаж хурд   10 м/с болон түүнээс их, алсын бараа 2000 м-ээс бага болох</w:t>
            </w:r>
          </w:p>
        </w:tc>
        <w:tc>
          <w:tcPr>
            <w:tcW w:w="2080" w:type="dxa"/>
            <w:tcBorders>
              <w:top w:val="outset" w:sz="6" w:space="0" w:color="auto"/>
              <w:left w:val="outset" w:sz="6" w:space="0" w:color="auto"/>
              <w:bottom w:val="outset" w:sz="6" w:space="0" w:color="auto"/>
              <w:right w:val="outset" w:sz="6" w:space="0" w:color="auto"/>
            </w:tcBorders>
            <w:vAlign w:val="center"/>
            <w:hideMark/>
          </w:tcPr>
          <w:p w:rsidR="00000000" w:rsidRPr="00EF6277" w:rsidRDefault="009F09FD">
            <w:pPr>
              <w:pStyle w:val="NormalWeb"/>
              <w:jc w:val="center"/>
            </w:pPr>
            <w:r w:rsidRPr="00EF6277">
              <w:t>3 цаг, түүнээс дээш</w:t>
            </w:r>
          </w:p>
        </w:tc>
        <w:tc>
          <w:tcPr>
            <w:tcW w:w="1880" w:type="dxa"/>
            <w:tcBorders>
              <w:top w:val="outset" w:sz="6" w:space="0" w:color="auto"/>
              <w:left w:val="outset" w:sz="6" w:space="0" w:color="auto"/>
              <w:bottom w:val="outset" w:sz="6" w:space="0" w:color="auto"/>
              <w:right w:val="outset" w:sz="6" w:space="0" w:color="auto"/>
            </w:tcBorders>
            <w:vAlign w:val="center"/>
            <w:hideMark/>
          </w:tcPr>
          <w:p w:rsidR="00000000" w:rsidRPr="00EF6277" w:rsidRDefault="009F09FD">
            <w:pPr>
              <w:pStyle w:val="NormalWeb"/>
              <w:jc w:val="center"/>
            </w:pPr>
            <w:r w:rsidRPr="00EF6277">
              <w:t>10 болон түүнээс дээш</w:t>
            </w: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Pr="00EF6277" w:rsidRDefault="009F09FD">
            <w:pPr>
              <w:pStyle w:val="NormalWeb"/>
              <w:jc w:val="center"/>
            </w:pPr>
            <w:r w:rsidRPr="00EF6277">
              <w:t>2 ба түүнээс дээш</w:t>
            </w:r>
          </w:p>
        </w:tc>
        <w:tc>
          <w:tcPr>
            <w:tcW w:w="1700" w:type="dxa"/>
            <w:tcBorders>
              <w:top w:val="outset" w:sz="6" w:space="0" w:color="auto"/>
              <w:left w:val="outset" w:sz="6" w:space="0" w:color="auto"/>
              <w:bottom w:val="outset" w:sz="6" w:space="0" w:color="auto"/>
              <w:right w:val="outset" w:sz="6" w:space="0" w:color="auto"/>
            </w:tcBorders>
            <w:vAlign w:val="center"/>
            <w:hideMark/>
          </w:tcPr>
          <w:p w:rsidR="00000000" w:rsidRPr="00EF6277" w:rsidRDefault="009F09FD">
            <w:pPr>
              <w:pStyle w:val="NormalWeb"/>
              <w:jc w:val="center"/>
            </w:pPr>
            <w:r w:rsidRPr="00EF6277">
              <w:t>-</w:t>
            </w: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Pr="00EF6277" w:rsidRDefault="009F09FD">
            <w:pPr>
              <w:pStyle w:val="NormalWeb"/>
              <w:jc w:val="center"/>
            </w:pPr>
            <w:r w:rsidRPr="00EF6277">
              <w:t>-</w:t>
            </w:r>
          </w:p>
        </w:tc>
        <w:tc>
          <w:tcPr>
            <w:tcW w:w="4720" w:type="dxa"/>
            <w:tcBorders>
              <w:top w:val="outset" w:sz="6" w:space="0" w:color="auto"/>
              <w:left w:val="outset" w:sz="6" w:space="0" w:color="auto"/>
              <w:bottom w:val="outset" w:sz="6" w:space="0" w:color="auto"/>
              <w:right w:val="outset" w:sz="6" w:space="0" w:color="auto"/>
            </w:tcBorders>
            <w:vAlign w:val="center"/>
            <w:hideMark/>
          </w:tcPr>
          <w:p w:rsidR="00000000" w:rsidRPr="00EF6277" w:rsidRDefault="009F09FD">
            <w:pPr>
              <w:pStyle w:val="NormalWeb"/>
            </w:pPr>
            <w:r w:rsidRPr="00EF6277">
              <w:t>Нутаг дэвсгэрийн гуравны нэгээс дээш хувийг хамарсан, Дэд бүтцийн байгууламж, улсын онц чухал объектод гэмтэл учрах</w:t>
            </w:r>
          </w:p>
        </w:tc>
        <w:tc>
          <w:tcPr>
            <w:tcW w:w="1700" w:type="dxa"/>
            <w:tcBorders>
              <w:top w:val="outset" w:sz="6" w:space="0" w:color="auto"/>
              <w:left w:val="outset" w:sz="6" w:space="0" w:color="auto"/>
              <w:bottom w:val="outset" w:sz="6" w:space="0" w:color="auto"/>
              <w:right w:val="outset" w:sz="6" w:space="0" w:color="auto"/>
            </w:tcBorders>
            <w:vAlign w:val="center"/>
            <w:hideMark/>
          </w:tcPr>
          <w:p w:rsidR="00000000" w:rsidRPr="00EF6277" w:rsidRDefault="009F09FD">
            <w:pPr>
              <w:pStyle w:val="NormalWeb"/>
              <w:jc w:val="center"/>
            </w:pPr>
            <w:r w:rsidRPr="00EF6277">
              <w:t>2.0</w:t>
            </w:r>
          </w:p>
        </w:tc>
      </w:tr>
      <w:tr w:rsidR="00000000" w:rsidRPr="00EF6277">
        <w:trPr>
          <w:divId w:val="649672150"/>
          <w:trHeight w:val="780"/>
          <w:tblCellSpacing w:w="0" w:type="dxa"/>
        </w:trPr>
        <w:tc>
          <w:tcPr>
            <w:tcW w:w="1900" w:type="dxa"/>
            <w:tcBorders>
              <w:top w:val="outset" w:sz="6" w:space="0" w:color="auto"/>
              <w:left w:val="outset" w:sz="6" w:space="0" w:color="auto"/>
              <w:bottom w:val="outset" w:sz="6" w:space="0" w:color="auto"/>
              <w:right w:val="outset" w:sz="6" w:space="0" w:color="auto"/>
            </w:tcBorders>
            <w:vAlign w:val="center"/>
            <w:hideMark/>
          </w:tcPr>
          <w:p w:rsidR="00000000" w:rsidRPr="00EF6277" w:rsidRDefault="009F09FD">
            <w:pPr>
              <w:pStyle w:val="NormalWeb"/>
            </w:pPr>
            <w:r w:rsidRPr="00EF6277">
              <w:t>Аянга</w:t>
            </w:r>
          </w:p>
        </w:tc>
        <w:tc>
          <w:tcPr>
            <w:tcW w:w="3780" w:type="dxa"/>
            <w:tcBorders>
              <w:top w:val="outset" w:sz="6" w:space="0" w:color="auto"/>
              <w:left w:val="outset" w:sz="6" w:space="0" w:color="auto"/>
              <w:bottom w:val="outset" w:sz="6" w:space="0" w:color="auto"/>
              <w:right w:val="outset" w:sz="6" w:space="0" w:color="auto"/>
            </w:tcBorders>
            <w:vAlign w:val="center"/>
            <w:hideMark/>
          </w:tcPr>
          <w:p w:rsidR="00000000" w:rsidRPr="00EF6277" w:rsidRDefault="009F09FD">
            <w:pPr>
              <w:pStyle w:val="NormalWeb"/>
            </w:pPr>
            <w:r w:rsidRPr="00EF6277">
              <w:t>Дулааны бургилалтын үүл босоо чиглэлд хөгжин хөгжлийн дээд шатандаа хүрч, тодорхой нөхцөлд цахилгаан цэнэг хуримтлагд</w:t>
            </w:r>
            <w:r w:rsidRPr="00EF6277">
              <w:t>аж үүл газрын хооронд ниргэлт явагдах үзэгдэл</w:t>
            </w:r>
          </w:p>
        </w:tc>
        <w:tc>
          <w:tcPr>
            <w:tcW w:w="2080" w:type="dxa"/>
            <w:tcBorders>
              <w:top w:val="outset" w:sz="6" w:space="0" w:color="auto"/>
              <w:left w:val="outset" w:sz="6" w:space="0" w:color="auto"/>
              <w:bottom w:val="outset" w:sz="6" w:space="0" w:color="auto"/>
              <w:right w:val="outset" w:sz="6" w:space="0" w:color="auto"/>
            </w:tcBorders>
            <w:vAlign w:val="center"/>
            <w:hideMark/>
          </w:tcPr>
          <w:p w:rsidR="00000000" w:rsidRPr="00EF6277" w:rsidRDefault="009F09FD">
            <w:pPr>
              <w:pStyle w:val="NormalWeb"/>
              <w:jc w:val="center"/>
            </w:pPr>
            <w:r w:rsidRPr="00EF6277">
              <w:t>Хугацаа хамаарахгүй</w:t>
            </w:r>
          </w:p>
        </w:tc>
        <w:tc>
          <w:tcPr>
            <w:tcW w:w="1880" w:type="dxa"/>
            <w:tcBorders>
              <w:top w:val="outset" w:sz="6" w:space="0" w:color="auto"/>
              <w:left w:val="outset" w:sz="6" w:space="0" w:color="auto"/>
              <w:bottom w:val="outset" w:sz="6" w:space="0" w:color="auto"/>
              <w:right w:val="outset" w:sz="6" w:space="0" w:color="auto"/>
            </w:tcBorders>
            <w:vAlign w:val="center"/>
            <w:hideMark/>
          </w:tcPr>
          <w:p w:rsidR="00000000" w:rsidRPr="00EF6277" w:rsidRDefault="009F09FD">
            <w:pPr>
              <w:pStyle w:val="NormalWeb"/>
              <w:jc w:val="center"/>
            </w:pPr>
            <w:r w:rsidRPr="00EF6277">
              <w:t>10 болон түүнээс дээш</w:t>
            </w: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Pr="00EF6277" w:rsidRDefault="009F09FD">
            <w:pPr>
              <w:pStyle w:val="NormalWeb"/>
              <w:jc w:val="center"/>
            </w:pPr>
            <w:r w:rsidRPr="00EF6277">
              <w:t>2 ба түүнээс дээш</w:t>
            </w:r>
          </w:p>
        </w:tc>
        <w:tc>
          <w:tcPr>
            <w:tcW w:w="1700" w:type="dxa"/>
            <w:tcBorders>
              <w:top w:val="outset" w:sz="6" w:space="0" w:color="auto"/>
              <w:left w:val="outset" w:sz="6" w:space="0" w:color="auto"/>
              <w:bottom w:val="outset" w:sz="6" w:space="0" w:color="auto"/>
              <w:right w:val="outset" w:sz="6" w:space="0" w:color="auto"/>
            </w:tcBorders>
            <w:vAlign w:val="center"/>
            <w:hideMark/>
          </w:tcPr>
          <w:p w:rsidR="00000000" w:rsidRPr="00EF6277" w:rsidRDefault="009F09FD">
            <w:pPr>
              <w:pStyle w:val="NormalWeb"/>
              <w:jc w:val="center"/>
            </w:pPr>
            <w:r w:rsidRPr="00EF6277">
              <w:t>-</w:t>
            </w: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Pr="00EF6277" w:rsidRDefault="009F09FD">
            <w:pPr>
              <w:pStyle w:val="NormalWeb"/>
              <w:jc w:val="center"/>
            </w:pPr>
            <w:r w:rsidRPr="00EF6277">
              <w:t>-</w:t>
            </w:r>
          </w:p>
        </w:tc>
        <w:tc>
          <w:tcPr>
            <w:tcW w:w="4720" w:type="dxa"/>
            <w:tcBorders>
              <w:top w:val="outset" w:sz="6" w:space="0" w:color="auto"/>
              <w:left w:val="outset" w:sz="6" w:space="0" w:color="auto"/>
              <w:bottom w:val="outset" w:sz="6" w:space="0" w:color="auto"/>
              <w:right w:val="outset" w:sz="6" w:space="0" w:color="auto"/>
            </w:tcBorders>
            <w:vAlign w:val="center"/>
            <w:hideMark/>
          </w:tcPr>
          <w:p w:rsidR="00000000" w:rsidRPr="00EF6277" w:rsidRDefault="009F09FD">
            <w:pPr>
              <w:pStyle w:val="NormalWeb"/>
              <w:jc w:val="center"/>
            </w:pPr>
            <w:r w:rsidRPr="00EF6277">
              <w:t>-</w:t>
            </w:r>
          </w:p>
        </w:tc>
        <w:tc>
          <w:tcPr>
            <w:tcW w:w="1700" w:type="dxa"/>
            <w:tcBorders>
              <w:top w:val="outset" w:sz="6" w:space="0" w:color="auto"/>
              <w:left w:val="outset" w:sz="6" w:space="0" w:color="auto"/>
              <w:bottom w:val="outset" w:sz="6" w:space="0" w:color="auto"/>
              <w:right w:val="outset" w:sz="6" w:space="0" w:color="auto"/>
            </w:tcBorders>
            <w:vAlign w:val="center"/>
            <w:hideMark/>
          </w:tcPr>
          <w:p w:rsidR="00000000" w:rsidRPr="00EF6277" w:rsidRDefault="009F09FD">
            <w:pPr>
              <w:pStyle w:val="NormalWeb"/>
              <w:jc w:val="center"/>
            </w:pPr>
            <w:r w:rsidRPr="00EF6277">
              <w:t>2.0</w:t>
            </w:r>
          </w:p>
        </w:tc>
      </w:tr>
      <w:tr w:rsidR="00000000" w:rsidRPr="00EF6277">
        <w:trPr>
          <w:divId w:val="649672150"/>
          <w:trHeight w:val="200"/>
          <w:tblCellSpacing w:w="0" w:type="dxa"/>
        </w:trPr>
        <w:tc>
          <w:tcPr>
            <w:tcW w:w="1900" w:type="dxa"/>
            <w:tcBorders>
              <w:top w:val="outset" w:sz="6" w:space="0" w:color="auto"/>
              <w:left w:val="outset" w:sz="6" w:space="0" w:color="auto"/>
              <w:bottom w:val="outset" w:sz="6" w:space="0" w:color="auto"/>
              <w:right w:val="outset" w:sz="6" w:space="0" w:color="auto"/>
            </w:tcBorders>
            <w:vAlign w:val="center"/>
            <w:hideMark/>
          </w:tcPr>
          <w:p w:rsidR="00000000" w:rsidRPr="00EF6277" w:rsidRDefault="009F09FD">
            <w:pPr>
              <w:pStyle w:val="NormalWeb"/>
            </w:pPr>
            <w:r w:rsidRPr="00EF6277">
              <w:t>Үер</w:t>
            </w:r>
          </w:p>
        </w:tc>
        <w:tc>
          <w:tcPr>
            <w:tcW w:w="3780" w:type="dxa"/>
            <w:tcBorders>
              <w:top w:val="outset" w:sz="6" w:space="0" w:color="auto"/>
              <w:left w:val="outset" w:sz="6" w:space="0" w:color="auto"/>
              <w:bottom w:val="outset" w:sz="6" w:space="0" w:color="auto"/>
              <w:right w:val="outset" w:sz="6" w:space="0" w:color="auto"/>
            </w:tcBorders>
            <w:vAlign w:val="center"/>
            <w:hideMark/>
          </w:tcPr>
          <w:p w:rsidR="00000000" w:rsidRPr="00EF6277" w:rsidRDefault="009F09FD">
            <w:pPr>
              <w:pStyle w:val="NormalWeb"/>
            </w:pPr>
            <w:r w:rsidRPr="00EF6277">
              <w:t>-Гол, мөрний ус үерийн түвшинд хүрэх,</w:t>
            </w:r>
          </w:p>
          <w:p w:rsidR="00000000" w:rsidRPr="00EF6277" w:rsidRDefault="009F09FD">
            <w:pPr>
              <w:pStyle w:val="NormalWeb"/>
            </w:pPr>
            <w:r w:rsidRPr="00EF6277">
              <w:t xml:space="preserve">-Хүчтэй аадар борооны ус гуу жалга, хэвгий даган шавар, шороо, чулуутай </w:t>
            </w:r>
            <w:r w:rsidRPr="00EF6277">
              <w:t>холилдож хуйлран урсах</w:t>
            </w:r>
          </w:p>
        </w:tc>
        <w:tc>
          <w:tcPr>
            <w:tcW w:w="2080" w:type="dxa"/>
            <w:tcBorders>
              <w:top w:val="outset" w:sz="6" w:space="0" w:color="auto"/>
              <w:left w:val="outset" w:sz="6" w:space="0" w:color="auto"/>
              <w:bottom w:val="outset" w:sz="6" w:space="0" w:color="auto"/>
              <w:right w:val="outset" w:sz="6" w:space="0" w:color="auto"/>
            </w:tcBorders>
            <w:vAlign w:val="center"/>
            <w:hideMark/>
          </w:tcPr>
          <w:p w:rsidR="00000000" w:rsidRPr="00EF6277" w:rsidRDefault="009F09FD">
            <w:pPr>
              <w:pStyle w:val="NormalWeb"/>
              <w:jc w:val="center"/>
            </w:pPr>
            <w:r w:rsidRPr="00EF6277">
              <w:t>Хугацаа хамаарахгүй</w:t>
            </w:r>
          </w:p>
        </w:tc>
        <w:tc>
          <w:tcPr>
            <w:tcW w:w="1880" w:type="dxa"/>
            <w:tcBorders>
              <w:top w:val="outset" w:sz="6" w:space="0" w:color="auto"/>
              <w:left w:val="outset" w:sz="6" w:space="0" w:color="auto"/>
              <w:bottom w:val="outset" w:sz="6" w:space="0" w:color="auto"/>
              <w:right w:val="outset" w:sz="6" w:space="0" w:color="auto"/>
            </w:tcBorders>
            <w:vAlign w:val="center"/>
            <w:hideMark/>
          </w:tcPr>
          <w:p w:rsidR="00000000" w:rsidRPr="00EF6277" w:rsidRDefault="009F09FD">
            <w:pPr>
              <w:pStyle w:val="NormalWeb"/>
              <w:jc w:val="center"/>
            </w:pPr>
            <w:r w:rsidRPr="00EF6277">
              <w:t>10 болон түүнээс дээш</w:t>
            </w: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Pr="00EF6277" w:rsidRDefault="009F09FD">
            <w:pPr>
              <w:pStyle w:val="NormalWeb"/>
              <w:jc w:val="center"/>
            </w:pPr>
            <w:r w:rsidRPr="00EF6277">
              <w:t>2 ба түүнээс дээш</w:t>
            </w:r>
          </w:p>
        </w:tc>
        <w:tc>
          <w:tcPr>
            <w:tcW w:w="1700" w:type="dxa"/>
            <w:tcBorders>
              <w:top w:val="outset" w:sz="6" w:space="0" w:color="auto"/>
              <w:left w:val="outset" w:sz="6" w:space="0" w:color="auto"/>
              <w:bottom w:val="outset" w:sz="6" w:space="0" w:color="auto"/>
              <w:right w:val="outset" w:sz="6" w:space="0" w:color="auto"/>
            </w:tcBorders>
            <w:vAlign w:val="center"/>
            <w:hideMark/>
          </w:tcPr>
          <w:p w:rsidR="00000000" w:rsidRPr="00EF6277" w:rsidRDefault="009F09FD">
            <w:pPr>
              <w:pStyle w:val="NormalWeb"/>
              <w:jc w:val="center"/>
            </w:pPr>
            <w:r w:rsidRPr="00EF6277">
              <w:t>-</w:t>
            </w: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Pr="00EF6277" w:rsidRDefault="009F09FD">
            <w:pPr>
              <w:pStyle w:val="NormalWeb"/>
              <w:jc w:val="center"/>
            </w:pPr>
            <w:r w:rsidRPr="00EF6277">
              <w:t>-</w:t>
            </w:r>
          </w:p>
        </w:tc>
        <w:tc>
          <w:tcPr>
            <w:tcW w:w="4720" w:type="dxa"/>
            <w:tcBorders>
              <w:top w:val="outset" w:sz="6" w:space="0" w:color="auto"/>
              <w:left w:val="outset" w:sz="6" w:space="0" w:color="auto"/>
              <w:bottom w:val="outset" w:sz="6" w:space="0" w:color="auto"/>
              <w:right w:val="outset" w:sz="6" w:space="0" w:color="auto"/>
            </w:tcBorders>
            <w:vAlign w:val="center"/>
            <w:hideMark/>
          </w:tcPr>
          <w:p w:rsidR="00000000" w:rsidRPr="00EF6277" w:rsidRDefault="009F09FD">
            <w:pPr>
              <w:pStyle w:val="NormalWeb"/>
              <w:jc w:val="center"/>
            </w:pPr>
            <w:r w:rsidRPr="00EF6277">
              <w:t>10-15 айл өрх,</w:t>
            </w:r>
          </w:p>
          <w:p w:rsidR="00000000" w:rsidRPr="00EF6277" w:rsidRDefault="009F09FD">
            <w:pPr>
              <w:pStyle w:val="NormalWeb"/>
              <w:jc w:val="center"/>
            </w:pPr>
            <w:r w:rsidRPr="00EF6277">
              <w:t>3-5 хүртэл ААН,</w:t>
            </w:r>
          </w:p>
          <w:p w:rsidR="00000000" w:rsidRPr="00EF6277" w:rsidRDefault="009F09FD">
            <w:pPr>
              <w:pStyle w:val="NormalWeb"/>
              <w:jc w:val="center"/>
            </w:pPr>
            <w:r w:rsidRPr="00EF6277">
              <w:t>1-3 хүртэл дэд бүтцийн байгууламж</w:t>
            </w:r>
          </w:p>
        </w:tc>
        <w:tc>
          <w:tcPr>
            <w:tcW w:w="1700" w:type="dxa"/>
            <w:tcBorders>
              <w:top w:val="outset" w:sz="6" w:space="0" w:color="auto"/>
              <w:left w:val="outset" w:sz="6" w:space="0" w:color="auto"/>
              <w:bottom w:val="outset" w:sz="6" w:space="0" w:color="auto"/>
              <w:right w:val="outset" w:sz="6" w:space="0" w:color="auto"/>
            </w:tcBorders>
            <w:vAlign w:val="center"/>
            <w:hideMark/>
          </w:tcPr>
          <w:p w:rsidR="00000000" w:rsidRPr="00EF6277" w:rsidRDefault="009F09FD">
            <w:pPr>
              <w:pStyle w:val="NormalWeb"/>
              <w:jc w:val="center"/>
            </w:pPr>
            <w:r w:rsidRPr="00EF6277">
              <w:t>2.0</w:t>
            </w:r>
          </w:p>
        </w:tc>
      </w:tr>
      <w:tr w:rsidR="00000000" w:rsidRPr="00EF6277">
        <w:trPr>
          <w:divId w:val="649672150"/>
          <w:trHeight w:val="200"/>
          <w:tblCellSpacing w:w="0" w:type="dxa"/>
        </w:trPr>
        <w:tc>
          <w:tcPr>
            <w:tcW w:w="1900" w:type="dxa"/>
            <w:tcBorders>
              <w:top w:val="outset" w:sz="6" w:space="0" w:color="auto"/>
              <w:left w:val="outset" w:sz="6" w:space="0" w:color="auto"/>
              <w:bottom w:val="outset" w:sz="6" w:space="0" w:color="auto"/>
              <w:right w:val="outset" w:sz="6" w:space="0" w:color="auto"/>
            </w:tcBorders>
            <w:vAlign w:val="center"/>
            <w:hideMark/>
          </w:tcPr>
          <w:p w:rsidR="00000000" w:rsidRPr="00EF6277" w:rsidRDefault="009F09FD">
            <w:pPr>
              <w:pStyle w:val="NormalWeb"/>
            </w:pPr>
            <w:r w:rsidRPr="00EF6277">
              <w:t>Ган</w:t>
            </w:r>
          </w:p>
        </w:tc>
        <w:tc>
          <w:tcPr>
            <w:tcW w:w="3780" w:type="dxa"/>
            <w:tcBorders>
              <w:top w:val="outset" w:sz="6" w:space="0" w:color="auto"/>
              <w:left w:val="outset" w:sz="6" w:space="0" w:color="auto"/>
              <w:bottom w:val="outset" w:sz="6" w:space="0" w:color="auto"/>
              <w:right w:val="outset" w:sz="6" w:space="0" w:color="auto"/>
            </w:tcBorders>
            <w:vAlign w:val="center"/>
            <w:hideMark/>
          </w:tcPr>
          <w:p w:rsidR="00000000" w:rsidRPr="00EF6277" w:rsidRDefault="009F09FD">
            <w:pPr>
              <w:pStyle w:val="NormalWeb"/>
            </w:pPr>
            <w:r w:rsidRPr="00EF6277">
              <w:t>Жилийн 5-8 дугаар сард агаарын хамгийн их температур өндөр уулын бүсэд +25</w:t>
            </w:r>
            <w:r w:rsidRPr="00EF6277">
              <w:rPr>
                <w:vertAlign w:val="superscript"/>
              </w:rPr>
              <w:t>0</w:t>
            </w:r>
            <w:r w:rsidRPr="00EF6277">
              <w:t>С,</w:t>
            </w:r>
            <w:r w:rsidRPr="00EF6277">
              <w:t xml:space="preserve"> ойт хээр, хээрийн бүсэд +30</w:t>
            </w:r>
            <w:r w:rsidRPr="00EF6277">
              <w:rPr>
                <w:vertAlign w:val="superscript"/>
              </w:rPr>
              <w:t>0</w:t>
            </w:r>
            <w:r w:rsidRPr="00EF6277">
              <w:t xml:space="preserve">С, говь цөлийн бүсэд </w:t>
            </w:r>
            <w:r w:rsidRPr="00EF6277">
              <w:lastRenderedPageBreak/>
              <w:t>+32</w:t>
            </w:r>
            <w:r w:rsidRPr="00EF6277">
              <w:rPr>
                <w:vertAlign w:val="superscript"/>
              </w:rPr>
              <w:t>0</w:t>
            </w:r>
            <w:r w:rsidRPr="00EF6277">
              <w:t>С болон түүнээс их, агаарын харьцангуй чийг 30 хувиас бага буюу хуурайшилттай хоногийн тоо 10 хоногт 5, сард     15-аас олон байх</w:t>
            </w:r>
          </w:p>
        </w:tc>
        <w:tc>
          <w:tcPr>
            <w:tcW w:w="2080" w:type="dxa"/>
            <w:tcBorders>
              <w:top w:val="outset" w:sz="6" w:space="0" w:color="auto"/>
              <w:left w:val="outset" w:sz="6" w:space="0" w:color="auto"/>
              <w:bottom w:val="outset" w:sz="6" w:space="0" w:color="auto"/>
              <w:right w:val="outset" w:sz="6" w:space="0" w:color="auto"/>
            </w:tcBorders>
            <w:vAlign w:val="center"/>
            <w:hideMark/>
          </w:tcPr>
          <w:p w:rsidR="00000000" w:rsidRPr="00EF6277" w:rsidRDefault="009F09FD">
            <w:pPr>
              <w:pStyle w:val="NormalWeb"/>
              <w:jc w:val="center"/>
            </w:pPr>
            <w:r w:rsidRPr="00EF6277">
              <w:lastRenderedPageBreak/>
              <w:t>1 сар ба түүнээс дээш</w:t>
            </w:r>
          </w:p>
        </w:tc>
        <w:tc>
          <w:tcPr>
            <w:tcW w:w="1880" w:type="dxa"/>
            <w:tcBorders>
              <w:top w:val="outset" w:sz="6" w:space="0" w:color="auto"/>
              <w:left w:val="outset" w:sz="6" w:space="0" w:color="auto"/>
              <w:bottom w:val="outset" w:sz="6" w:space="0" w:color="auto"/>
              <w:right w:val="outset" w:sz="6" w:space="0" w:color="auto"/>
            </w:tcBorders>
            <w:vAlign w:val="center"/>
            <w:hideMark/>
          </w:tcPr>
          <w:p w:rsidR="00000000" w:rsidRPr="00EF6277" w:rsidRDefault="009F09FD">
            <w:pPr>
              <w:pStyle w:val="NormalWeb"/>
              <w:jc w:val="center"/>
            </w:pPr>
            <w:r w:rsidRPr="00EF6277">
              <w:t>50 болон түүнээс дээш</w:t>
            </w: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Pr="00EF6277" w:rsidRDefault="009F09FD">
            <w:pPr>
              <w:pStyle w:val="NormalWeb"/>
              <w:jc w:val="center"/>
            </w:pPr>
            <w:r w:rsidRPr="00EF6277">
              <w:t>-</w:t>
            </w:r>
          </w:p>
        </w:tc>
        <w:tc>
          <w:tcPr>
            <w:tcW w:w="1700" w:type="dxa"/>
            <w:tcBorders>
              <w:top w:val="outset" w:sz="6" w:space="0" w:color="auto"/>
              <w:left w:val="outset" w:sz="6" w:space="0" w:color="auto"/>
              <w:bottom w:val="outset" w:sz="6" w:space="0" w:color="auto"/>
              <w:right w:val="outset" w:sz="6" w:space="0" w:color="auto"/>
            </w:tcBorders>
            <w:vAlign w:val="center"/>
            <w:hideMark/>
          </w:tcPr>
          <w:p w:rsidR="00000000" w:rsidRPr="00EF6277" w:rsidRDefault="009F09FD">
            <w:pPr>
              <w:pStyle w:val="NormalWeb"/>
              <w:jc w:val="center"/>
            </w:pPr>
            <w:r w:rsidRPr="00EF6277">
              <w:t>1 хувь ба түүнээс дээш</w:t>
            </w: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Pr="00EF6277" w:rsidRDefault="009F09FD">
            <w:pPr>
              <w:pStyle w:val="NormalWeb"/>
              <w:jc w:val="center"/>
            </w:pPr>
            <w:r w:rsidRPr="00EF6277">
              <w:t>-</w:t>
            </w:r>
          </w:p>
        </w:tc>
        <w:tc>
          <w:tcPr>
            <w:tcW w:w="4720" w:type="dxa"/>
            <w:tcBorders>
              <w:top w:val="outset" w:sz="6" w:space="0" w:color="auto"/>
              <w:left w:val="outset" w:sz="6" w:space="0" w:color="auto"/>
              <w:bottom w:val="outset" w:sz="6" w:space="0" w:color="auto"/>
              <w:right w:val="outset" w:sz="6" w:space="0" w:color="auto"/>
            </w:tcBorders>
            <w:vAlign w:val="center"/>
            <w:hideMark/>
          </w:tcPr>
          <w:p w:rsidR="00000000" w:rsidRPr="00EF6277" w:rsidRDefault="009F09FD">
            <w:pPr>
              <w:pStyle w:val="NormalWeb"/>
            </w:pPr>
            <w:r w:rsidRPr="00EF6277">
              <w:t>Нутаг дэвсгэрийн гуравны нэгээс дээш хувийг хамарсан, газар тариалан эрхэлж байгаа ААН, иргэний ашиглаж байгаа талбайн 30-аас дээш хувийг хамарсан</w:t>
            </w:r>
          </w:p>
        </w:tc>
        <w:tc>
          <w:tcPr>
            <w:tcW w:w="1700" w:type="dxa"/>
            <w:tcBorders>
              <w:top w:val="outset" w:sz="6" w:space="0" w:color="auto"/>
              <w:left w:val="outset" w:sz="6" w:space="0" w:color="auto"/>
              <w:bottom w:val="outset" w:sz="6" w:space="0" w:color="auto"/>
              <w:right w:val="outset" w:sz="6" w:space="0" w:color="auto"/>
            </w:tcBorders>
            <w:vAlign w:val="center"/>
            <w:hideMark/>
          </w:tcPr>
          <w:p w:rsidR="00000000" w:rsidRPr="00EF6277" w:rsidRDefault="009F09FD">
            <w:pPr>
              <w:pStyle w:val="NormalWeb"/>
              <w:jc w:val="center"/>
            </w:pPr>
            <w:r w:rsidRPr="00EF6277">
              <w:t>2.0</w:t>
            </w:r>
          </w:p>
        </w:tc>
      </w:tr>
      <w:tr w:rsidR="00000000" w:rsidRPr="00EF6277">
        <w:trPr>
          <w:divId w:val="649672150"/>
          <w:trHeight w:val="1360"/>
          <w:tblCellSpacing w:w="0" w:type="dxa"/>
        </w:trPr>
        <w:tc>
          <w:tcPr>
            <w:tcW w:w="1900" w:type="dxa"/>
            <w:tcBorders>
              <w:top w:val="outset" w:sz="6" w:space="0" w:color="auto"/>
              <w:left w:val="outset" w:sz="6" w:space="0" w:color="auto"/>
              <w:bottom w:val="outset" w:sz="6" w:space="0" w:color="auto"/>
              <w:right w:val="outset" w:sz="6" w:space="0" w:color="auto"/>
            </w:tcBorders>
            <w:vAlign w:val="center"/>
            <w:hideMark/>
          </w:tcPr>
          <w:p w:rsidR="00000000" w:rsidRPr="00EF6277" w:rsidRDefault="009F09FD">
            <w:pPr>
              <w:pStyle w:val="NormalWeb"/>
            </w:pPr>
            <w:r w:rsidRPr="00EF6277">
              <w:lastRenderedPageBreak/>
              <w:t>Зуд</w:t>
            </w:r>
          </w:p>
        </w:tc>
        <w:tc>
          <w:tcPr>
            <w:tcW w:w="3780" w:type="dxa"/>
            <w:tcBorders>
              <w:top w:val="outset" w:sz="6" w:space="0" w:color="auto"/>
              <w:left w:val="outset" w:sz="6" w:space="0" w:color="auto"/>
              <w:bottom w:val="outset" w:sz="6" w:space="0" w:color="auto"/>
              <w:right w:val="outset" w:sz="6" w:space="0" w:color="auto"/>
            </w:tcBorders>
            <w:vAlign w:val="center"/>
            <w:hideMark/>
          </w:tcPr>
          <w:p w:rsidR="00000000" w:rsidRPr="00EF6277" w:rsidRDefault="009F09FD">
            <w:pPr>
              <w:pStyle w:val="NormalWeb"/>
            </w:pPr>
            <w:r w:rsidRPr="00EF6277">
              <w:t>10 хоног болон сарын дундаж агаарын температур олон жилийн дунджаас 3</w:t>
            </w:r>
            <w:r w:rsidRPr="00EF6277">
              <w:rPr>
                <w:vertAlign w:val="superscript"/>
              </w:rPr>
              <w:t>0</w:t>
            </w:r>
            <w:r w:rsidRPr="00EF6277">
              <w:t xml:space="preserve">С </w:t>
            </w:r>
            <w:r w:rsidRPr="00EF6277">
              <w:t>болон түүнээс хүйтэн, бэлчээрийн цасны нягт 0.25 г/см</w:t>
            </w:r>
            <w:r w:rsidRPr="00EF6277">
              <w:rPr>
                <w:vertAlign w:val="superscript"/>
              </w:rPr>
              <w:t>3</w:t>
            </w:r>
            <w:r w:rsidRPr="00EF6277">
              <w:t xml:space="preserve"> ба түүнээс их, цасны дундаж зузаан уулын болон ойт хээрийн бүсэд 25 см-ээс, хээрийн бүсэд 22 см-ээс, говь цөлийн бүсэд 12 см-ээс их байх, мал тэжээл, усаар дутагдах, эсвэл цасны өнгөн хэсэг ба гүндээ м</w:t>
            </w:r>
            <w:r w:rsidRPr="00EF6277">
              <w:t>өсөн</w:t>
            </w:r>
            <w:r w:rsidRPr="00EF6277">
              <w:t xml:space="preserve"> бүрхэвч тогтсоноос мал бэлчээрлэх боломжгүй болох</w:t>
            </w:r>
          </w:p>
        </w:tc>
        <w:tc>
          <w:tcPr>
            <w:tcW w:w="2080" w:type="dxa"/>
            <w:tcBorders>
              <w:top w:val="outset" w:sz="6" w:space="0" w:color="auto"/>
              <w:left w:val="outset" w:sz="6" w:space="0" w:color="auto"/>
              <w:bottom w:val="outset" w:sz="6" w:space="0" w:color="auto"/>
              <w:right w:val="outset" w:sz="6" w:space="0" w:color="auto"/>
            </w:tcBorders>
            <w:vAlign w:val="center"/>
            <w:hideMark/>
          </w:tcPr>
          <w:p w:rsidR="00000000" w:rsidRPr="00EF6277" w:rsidRDefault="009F09FD">
            <w:pPr>
              <w:pStyle w:val="NormalWeb"/>
              <w:jc w:val="center"/>
            </w:pPr>
            <w:r w:rsidRPr="00EF6277">
              <w:t>14 хоног ба түүнээс дээш</w:t>
            </w:r>
          </w:p>
        </w:tc>
        <w:tc>
          <w:tcPr>
            <w:tcW w:w="1880" w:type="dxa"/>
            <w:tcBorders>
              <w:top w:val="outset" w:sz="6" w:space="0" w:color="auto"/>
              <w:left w:val="outset" w:sz="6" w:space="0" w:color="auto"/>
              <w:bottom w:val="outset" w:sz="6" w:space="0" w:color="auto"/>
              <w:right w:val="outset" w:sz="6" w:space="0" w:color="auto"/>
            </w:tcBorders>
            <w:vAlign w:val="center"/>
            <w:hideMark/>
          </w:tcPr>
          <w:p w:rsidR="00000000" w:rsidRPr="00EF6277" w:rsidRDefault="009F09FD">
            <w:pPr>
              <w:pStyle w:val="NormalWeb"/>
              <w:jc w:val="center"/>
            </w:pPr>
            <w:r w:rsidRPr="00EF6277">
              <w:t>50 болон түүнээс дээш</w:t>
            </w: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Pr="00EF6277" w:rsidRDefault="009F09FD">
            <w:pPr>
              <w:pStyle w:val="NormalWeb"/>
              <w:jc w:val="center"/>
            </w:pPr>
            <w:r w:rsidRPr="00EF6277">
              <w:t>-</w:t>
            </w:r>
          </w:p>
        </w:tc>
        <w:tc>
          <w:tcPr>
            <w:tcW w:w="1700" w:type="dxa"/>
            <w:tcBorders>
              <w:top w:val="outset" w:sz="6" w:space="0" w:color="auto"/>
              <w:left w:val="outset" w:sz="6" w:space="0" w:color="auto"/>
              <w:bottom w:val="outset" w:sz="6" w:space="0" w:color="auto"/>
              <w:right w:val="outset" w:sz="6" w:space="0" w:color="auto"/>
            </w:tcBorders>
            <w:vAlign w:val="center"/>
            <w:hideMark/>
          </w:tcPr>
          <w:p w:rsidR="00000000" w:rsidRPr="00EF6277" w:rsidRDefault="009F09FD">
            <w:pPr>
              <w:pStyle w:val="NormalWeb"/>
              <w:jc w:val="center"/>
            </w:pPr>
            <w:r w:rsidRPr="00EF6277">
              <w:t>2 хувь ба түүнээс дээш</w:t>
            </w: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Pr="00EF6277" w:rsidRDefault="009F09FD">
            <w:pPr>
              <w:pStyle w:val="NormalWeb"/>
              <w:jc w:val="center"/>
            </w:pPr>
            <w:r w:rsidRPr="00EF6277">
              <w:t>-</w:t>
            </w:r>
          </w:p>
        </w:tc>
        <w:tc>
          <w:tcPr>
            <w:tcW w:w="4720" w:type="dxa"/>
            <w:tcBorders>
              <w:top w:val="outset" w:sz="6" w:space="0" w:color="auto"/>
              <w:left w:val="outset" w:sz="6" w:space="0" w:color="auto"/>
              <w:bottom w:val="outset" w:sz="6" w:space="0" w:color="auto"/>
              <w:right w:val="outset" w:sz="6" w:space="0" w:color="auto"/>
            </w:tcBorders>
            <w:vAlign w:val="center"/>
            <w:hideMark/>
          </w:tcPr>
          <w:p w:rsidR="00000000" w:rsidRPr="00EF6277" w:rsidRDefault="009F09FD">
            <w:pPr>
              <w:pStyle w:val="NormalWeb"/>
              <w:jc w:val="center"/>
            </w:pPr>
            <w:r w:rsidRPr="00EF6277">
              <w:t>Нутаг дэвсгэрийн гуравны нэгээс дээш хувийг хамарсан</w:t>
            </w:r>
          </w:p>
        </w:tc>
        <w:tc>
          <w:tcPr>
            <w:tcW w:w="1700" w:type="dxa"/>
            <w:tcBorders>
              <w:top w:val="outset" w:sz="6" w:space="0" w:color="auto"/>
              <w:left w:val="outset" w:sz="6" w:space="0" w:color="auto"/>
              <w:bottom w:val="outset" w:sz="6" w:space="0" w:color="auto"/>
              <w:right w:val="outset" w:sz="6" w:space="0" w:color="auto"/>
            </w:tcBorders>
            <w:vAlign w:val="center"/>
            <w:hideMark/>
          </w:tcPr>
          <w:p w:rsidR="00000000" w:rsidRPr="00EF6277" w:rsidRDefault="009F09FD">
            <w:pPr>
              <w:pStyle w:val="NormalWeb"/>
              <w:jc w:val="center"/>
            </w:pPr>
            <w:r w:rsidRPr="00EF6277">
              <w:t>2.0</w:t>
            </w:r>
          </w:p>
        </w:tc>
      </w:tr>
      <w:tr w:rsidR="00000000" w:rsidRPr="00EF6277">
        <w:trPr>
          <w:divId w:val="649672150"/>
          <w:trHeight w:val="1640"/>
          <w:tblCellSpacing w:w="0" w:type="dxa"/>
        </w:trPr>
        <w:tc>
          <w:tcPr>
            <w:tcW w:w="1900" w:type="dxa"/>
            <w:tcBorders>
              <w:top w:val="outset" w:sz="6" w:space="0" w:color="auto"/>
              <w:left w:val="outset" w:sz="6" w:space="0" w:color="auto"/>
              <w:bottom w:val="outset" w:sz="6" w:space="0" w:color="auto"/>
              <w:right w:val="outset" w:sz="6" w:space="0" w:color="auto"/>
            </w:tcBorders>
            <w:vAlign w:val="center"/>
            <w:hideMark/>
          </w:tcPr>
          <w:p w:rsidR="00000000" w:rsidRPr="00EF6277" w:rsidRDefault="009F09FD">
            <w:pPr>
              <w:pStyle w:val="NormalWeb"/>
            </w:pPr>
            <w:r w:rsidRPr="00EF6277">
              <w:t>Газар хөдлөлт</w:t>
            </w:r>
          </w:p>
        </w:tc>
        <w:tc>
          <w:tcPr>
            <w:tcW w:w="3780" w:type="dxa"/>
            <w:tcBorders>
              <w:top w:val="outset" w:sz="6" w:space="0" w:color="auto"/>
              <w:left w:val="outset" w:sz="6" w:space="0" w:color="auto"/>
              <w:bottom w:val="outset" w:sz="6" w:space="0" w:color="auto"/>
              <w:right w:val="outset" w:sz="6" w:space="0" w:color="auto"/>
            </w:tcBorders>
            <w:vAlign w:val="center"/>
            <w:hideMark/>
          </w:tcPr>
          <w:p w:rsidR="00000000" w:rsidRPr="00EF6277" w:rsidRDefault="009F09FD">
            <w:pPr>
              <w:pStyle w:val="NormalWeb"/>
            </w:pPr>
            <w:r w:rsidRPr="00EF6277">
              <w:t>4 ба түүнээс дээш магнитудын хүчтэй</w:t>
            </w:r>
          </w:p>
        </w:tc>
        <w:tc>
          <w:tcPr>
            <w:tcW w:w="2080" w:type="dxa"/>
            <w:tcBorders>
              <w:top w:val="outset" w:sz="6" w:space="0" w:color="auto"/>
              <w:left w:val="outset" w:sz="6" w:space="0" w:color="auto"/>
              <w:bottom w:val="outset" w:sz="6" w:space="0" w:color="auto"/>
              <w:right w:val="outset" w:sz="6" w:space="0" w:color="auto"/>
            </w:tcBorders>
            <w:vAlign w:val="center"/>
            <w:hideMark/>
          </w:tcPr>
          <w:p w:rsidR="00000000" w:rsidRPr="00EF6277" w:rsidRDefault="009F09FD">
            <w:pPr>
              <w:pStyle w:val="NormalWeb"/>
              <w:jc w:val="center"/>
            </w:pPr>
            <w:r w:rsidRPr="00EF6277">
              <w:t>Хугацаа хамаарахгүй</w:t>
            </w:r>
          </w:p>
        </w:tc>
        <w:tc>
          <w:tcPr>
            <w:tcW w:w="1880" w:type="dxa"/>
            <w:tcBorders>
              <w:top w:val="outset" w:sz="6" w:space="0" w:color="auto"/>
              <w:left w:val="outset" w:sz="6" w:space="0" w:color="auto"/>
              <w:bottom w:val="outset" w:sz="6" w:space="0" w:color="auto"/>
              <w:right w:val="outset" w:sz="6" w:space="0" w:color="auto"/>
            </w:tcBorders>
            <w:vAlign w:val="center"/>
            <w:hideMark/>
          </w:tcPr>
          <w:p w:rsidR="00000000" w:rsidRPr="00EF6277" w:rsidRDefault="009F09FD">
            <w:pPr>
              <w:pStyle w:val="NormalWeb"/>
              <w:jc w:val="center"/>
            </w:pPr>
            <w:r w:rsidRPr="00EF6277">
              <w:t>10 ба түүнээс дээш</w:t>
            </w: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Pr="00EF6277" w:rsidRDefault="009F09FD">
            <w:pPr>
              <w:pStyle w:val="NormalWeb"/>
              <w:jc w:val="center"/>
            </w:pPr>
            <w:r w:rsidRPr="00EF6277">
              <w:t>2 ба түүнээс дээш</w:t>
            </w:r>
          </w:p>
        </w:tc>
        <w:tc>
          <w:tcPr>
            <w:tcW w:w="1700" w:type="dxa"/>
            <w:tcBorders>
              <w:top w:val="outset" w:sz="6" w:space="0" w:color="auto"/>
              <w:left w:val="outset" w:sz="6" w:space="0" w:color="auto"/>
              <w:bottom w:val="outset" w:sz="6" w:space="0" w:color="auto"/>
              <w:right w:val="outset" w:sz="6" w:space="0" w:color="auto"/>
            </w:tcBorders>
            <w:vAlign w:val="center"/>
            <w:hideMark/>
          </w:tcPr>
          <w:p w:rsidR="00000000" w:rsidRPr="00EF6277" w:rsidRDefault="009F09FD">
            <w:pPr>
              <w:pStyle w:val="NormalWeb"/>
              <w:jc w:val="center"/>
            </w:pPr>
            <w:r w:rsidRPr="00EF6277">
              <w:t>-</w:t>
            </w: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Pr="00EF6277" w:rsidRDefault="009F09FD">
            <w:pPr>
              <w:pStyle w:val="NormalWeb"/>
              <w:jc w:val="center"/>
            </w:pPr>
            <w:r w:rsidRPr="00EF6277">
              <w:t>-</w:t>
            </w:r>
          </w:p>
        </w:tc>
        <w:tc>
          <w:tcPr>
            <w:tcW w:w="4720" w:type="dxa"/>
            <w:tcBorders>
              <w:top w:val="outset" w:sz="6" w:space="0" w:color="auto"/>
              <w:left w:val="outset" w:sz="6" w:space="0" w:color="auto"/>
              <w:bottom w:val="outset" w:sz="6" w:space="0" w:color="auto"/>
              <w:right w:val="outset" w:sz="6" w:space="0" w:color="auto"/>
            </w:tcBorders>
            <w:vAlign w:val="center"/>
            <w:hideMark/>
          </w:tcPr>
          <w:p w:rsidR="00000000" w:rsidRPr="00EF6277" w:rsidRDefault="009F09FD">
            <w:pPr>
              <w:pStyle w:val="NormalWeb"/>
              <w:jc w:val="center"/>
            </w:pPr>
            <w:r w:rsidRPr="00EF6277">
              <w:t xml:space="preserve">Боловсрол, эрүүл мэндийн болон бусад суурь үйлчилгээ тасалдах, Дэд бүтцийн байгууламж, улсын онц чухал </w:t>
            </w:r>
            <w:r w:rsidRPr="00EF6277">
              <w:lastRenderedPageBreak/>
              <w:t>объектод гэмтэл учрах</w:t>
            </w:r>
          </w:p>
        </w:tc>
        <w:tc>
          <w:tcPr>
            <w:tcW w:w="1700" w:type="dxa"/>
            <w:tcBorders>
              <w:top w:val="outset" w:sz="6" w:space="0" w:color="auto"/>
              <w:left w:val="outset" w:sz="6" w:space="0" w:color="auto"/>
              <w:bottom w:val="outset" w:sz="6" w:space="0" w:color="auto"/>
              <w:right w:val="outset" w:sz="6" w:space="0" w:color="auto"/>
            </w:tcBorders>
            <w:vAlign w:val="center"/>
            <w:hideMark/>
          </w:tcPr>
          <w:p w:rsidR="00000000" w:rsidRPr="00EF6277" w:rsidRDefault="009F09FD">
            <w:pPr>
              <w:pStyle w:val="NormalWeb"/>
              <w:jc w:val="center"/>
            </w:pPr>
            <w:r w:rsidRPr="00EF6277">
              <w:lastRenderedPageBreak/>
              <w:t>2.0</w:t>
            </w:r>
          </w:p>
        </w:tc>
      </w:tr>
      <w:tr w:rsidR="00000000" w:rsidRPr="00EF6277">
        <w:trPr>
          <w:divId w:val="649672150"/>
          <w:trHeight w:val="1080"/>
          <w:tblCellSpacing w:w="0" w:type="dxa"/>
        </w:trPr>
        <w:tc>
          <w:tcPr>
            <w:tcW w:w="1900" w:type="dxa"/>
            <w:tcBorders>
              <w:top w:val="outset" w:sz="6" w:space="0" w:color="auto"/>
              <w:left w:val="outset" w:sz="6" w:space="0" w:color="auto"/>
              <w:bottom w:val="outset" w:sz="6" w:space="0" w:color="auto"/>
              <w:right w:val="outset" w:sz="6" w:space="0" w:color="auto"/>
            </w:tcBorders>
            <w:vAlign w:val="center"/>
            <w:hideMark/>
          </w:tcPr>
          <w:p w:rsidR="00000000" w:rsidRPr="00EF6277" w:rsidRDefault="009F09FD">
            <w:pPr>
              <w:pStyle w:val="NormalWeb"/>
            </w:pPr>
            <w:r w:rsidRPr="00EF6277">
              <w:lastRenderedPageBreak/>
              <w:t>Малын гоц халдварт өвчин</w:t>
            </w:r>
          </w:p>
        </w:tc>
        <w:tc>
          <w:tcPr>
            <w:tcW w:w="3780" w:type="dxa"/>
            <w:tcBorders>
              <w:top w:val="outset" w:sz="6" w:space="0" w:color="auto"/>
              <w:left w:val="outset" w:sz="6" w:space="0" w:color="auto"/>
              <w:bottom w:val="outset" w:sz="6" w:space="0" w:color="auto"/>
              <w:right w:val="outset" w:sz="6" w:space="0" w:color="auto"/>
            </w:tcBorders>
            <w:vAlign w:val="center"/>
            <w:hideMark/>
          </w:tcPr>
          <w:p w:rsidR="00000000" w:rsidRPr="00EF6277" w:rsidRDefault="009F09FD">
            <w:pPr>
              <w:pStyle w:val="NormalWeb"/>
            </w:pPr>
            <w:r w:rsidRPr="00EF6277">
              <w:t>Хорио цээрийн дэглэм тогтоох өвчний жагсаалтад орсон өвчин гарсан</w:t>
            </w:r>
          </w:p>
        </w:tc>
        <w:tc>
          <w:tcPr>
            <w:tcW w:w="2080" w:type="dxa"/>
            <w:tcBorders>
              <w:top w:val="outset" w:sz="6" w:space="0" w:color="auto"/>
              <w:left w:val="outset" w:sz="6" w:space="0" w:color="auto"/>
              <w:bottom w:val="outset" w:sz="6" w:space="0" w:color="auto"/>
              <w:right w:val="outset" w:sz="6" w:space="0" w:color="auto"/>
            </w:tcBorders>
            <w:vAlign w:val="center"/>
            <w:hideMark/>
          </w:tcPr>
          <w:p w:rsidR="00000000" w:rsidRPr="00EF6277" w:rsidRDefault="009F09FD">
            <w:pPr>
              <w:pStyle w:val="NormalWeb"/>
              <w:jc w:val="center"/>
            </w:pPr>
            <w:r w:rsidRPr="00EF6277">
              <w:t>Хугацаа хамаарахгүй</w:t>
            </w:r>
          </w:p>
        </w:tc>
        <w:tc>
          <w:tcPr>
            <w:tcW w:w="1880" w:type="dxa"/>
            <w:tcBorders>
              <w:top w:val="outset" w:sz="6" w:space="0" w:color="auto"/>
              <w:left w:val="outset" w:sz="6" w:space="0" w:color="auto"/>
              <w:bottom w:val="outset" w:sz="6" w:space="0" w:color="auto"/>
              <w:right w:val="outset" w:sz="6" w:space="0" w:color="auto"/>
            </w:tcBorders>
            <w:vAlign w:val="center"/>
            <w:hideMark/>
          </w:tcPr>
          <w:p w:rsidR="00000000" w:rsidRPr="00EF6277" w:rsidRDefault="009F09FD">
            <w:pPr>
              <w:pStyle w:val="NormalWeb"/>
              <w:jc w:val="center"/>
            </w:pPr>
            <w:r w:rsidRPr="00EF6277">
              <w:t>50 болон түүнээс дээш</w:t>
            </w: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Pr="00EF6277" w:rsidRDefault="009F09FD">
            <w:pPr>
              <w:pStyle w:val="NormalWeb"/>
              <w:jc w:val="center"/>
            </w:pPr>
            <w:r w:rsidRPr="00EF6277">
              <w:t>-</w:t>
            </w:r>
          </w:p>
        </w:tc>
        <w:tc>
          <w:tcPr>
            <w:tcW w:w="3220" w:type="dxa"/>
            <w:gridSpan w:val="2"/>
            <w:tcBorders>
              <w:top w:val="outset" w:sz="6" w:space="0" w:color="auto"/>
              <w:left w:val="outset" w:sz="6" w:space="0" w:color="auto"/>
              <w:bottom w:val="outset" w:sz="6" w:space="0" w:color="auto"/>
              <w:right w:val="outset" w:sz="6" w:space="0" w:color="auto"/>
            </w:tcBorders>
            <w:vAlign w:val="center"/>
            <w:hideMark/>
          </w:tcPr>
          <w:p w:rsidR="00000000" w:rsidRPr="00EF6277" w:rsidRDefault="009F09FD">
            <w:pPr>
              <w:pStyle w:val="NormalWeb"/>
              <w:jc w:val="center"/>
            </w:pPr>
            <w:r w:rsidRPr="00EF6277">
              <w:t>Зориудын устгал нь 10 хувь ба түүнээс дээш</w:t>
            </w:r>
          </w:p>
        </w:tc>
        <w:tc>
          <w:tcPr>
            <w:tcW w:w="4720" w:type="dxa"/>
            <w:tcBorders>
              <w:top w:val="outset" w:sz="6" w:space="0" w:color="auto"/>
              <w:left w:val="outset" w:sz="6" w:space="0" w:color="auto"/>
              <w:bottom w:val="outset" w:sz="6" w:space="0" w:color="auto"/>
              <w:right w:val="outset" w:sz="6" w:space="0" w:color="auto"/>
            </w:tcBorders>
            <w:vAlign w:val="center"/>
            <w:hideMark/>
          </w:tcPr>
          <w:p w:rsidR="00000000" w:rsidRPr="00EF6277" w:rsidRDefault="009F09FD">
            <w:pPr>
              <w:pStyle w:val="NormalWeb"/>
              <w:jc w:val="center"/>
            </w:pPr>
            <w:r w:rsidRPr="00EF6277">
              <w:t>2 ба түүнээс дээш аймгийн нутаг дэвсгэрийг хамарсан</w:t>
            </w:r>
          </w:p>
        </w:tc>
        <w:tc>
          <w:tcPr>
            <w:tcW w:w="1700" w:type="dxa"/>
            <w:tcBorders>
              <w:top w:val="outset" w:sz="6" w:space="0" w:color="auto"/>
              <w:left w:val="outset" w:sz="6" w:space="0" w:color="auto"/>
              <w:bottom w:val="outset" w:sz="6" w:space="0" w:color="auto"/>
              <w:right w:val="outset" w:sz="6" w:space="0" w:color="auto"/>
            </w:tcBorders>
            <w:vAlign w:val="center"/>
            <w:hideMark/>
          </w:tcPr>
          <w:p w:rsidR="00000000" w:rsidRPr="00EF6277" w:rsidRDefault="009F09FD">
            <w:pPr>
              <w:pStyle w:val="NormalWeb"/>
              <w:jc w:val="center"/>
            </w:pPr>
            <w:r w:rsidRPr="00EF6277">
              <w:t>2.0</w:t>
            </w:r>
          </w:p>
        </w:tc>
      </w:tr>
      <w:tr w:rsidR="00000000" w:rsidRPr="00EF6277">
        <w:trPr>
          <w:divId w:val="649672150"/>
          <w:trHeight w:val="560"/>
          <w:tblCellSpacing w:w="0" w:type="dxa"/>
        </w:trPr>
        <w:tc>
          <w:tcPr>
            <w:tcW w:w="1900" w:type="dxa"/>
            <w:tcBorders>
              <w:top w:val="outset" w:sz="6" w:space="0" w:color="auto"/>
              <w:left w:val="outset" w:sz="6" w:space="0" w:color="auto"/>
              <w:bottom w:val="outset" w:sz="6" w:space="0" w:color="auto"/>
              <w:right w:val="outset" w:sz="6" w:space="0" w:color="auto"/>
            </w:tcBorders>
            <w:vAlign w:val="center"/>
            <w:hideMark/>
          </w:tcPr>
          <w:p w:rsidR="00000000" w:rsidRPr="00EF6277" w:rsidRDefault="009F09FD">
            <w:pPr>
              <w:pStyle w:val="NormalWeb"/>
            </w:pPr>
            <w:r w:rsidRPr="00EF6277">
              <w:t>Хүний гоц халдварт өвчин</w:t>
            </w:r>
          </w:p>
        </w:tc>
        <w:tc>
          <w:tcPr>
            <w:tcW w:w="3780" w:type="dxa"/>
            <w:tcBorders>
              <w:top w:val="outset" w:sz="6" w:space="0" w:color="auto"/>
              <w:left w:val="outset" w:sz="6" w:space="0" w:color="auto"/>
              <w:bottom w:val="outset" w:sz="6" w:space="0" w:color="auto"/>
              <w:right w:val="outset" w:sz="6" w:space="0" w:color="auto"/>
            </w:tcBorders>
            <w:vAlign w:val="center"/>
            <w:hideMark/>
          </w:tcPr>
          <w:p w:rsidR="00000000" w:rsidRPr="00EF6277" w:rsidRDefault="009F09FD">
            <w:pPr>
              <w:pStyle w:val="NormalWeb"/>
            </w:pPr>
            <w:r w:rsidRPr="00EF6277">
              <w:t>Дэлхийн эрүүл мэндийн байгууллагаас гаргасан “Шинэ ба сэргэн тархаж буй халдварт өвчний ангилал”-ын А, В, С жагсаалтад байгаа болон Олон улсын Эрүүл мэндийн дүрмийн Хавсралт 2 хүснэгтийн дагуу шийдвэр гаргах схемээр зохицуулагдан мэдээлэгддэг хүний халдвар</w:t>
            </w:r>
            <w:r w:rsidRPr="00EF6277">
              <w:t>т өвчнүүд</w:t>
            </w:r>
          </w:p>
        </w:tc>
        <w:tc>
          <w:tcPr>
            <w:tcW w:w="2080" w:type="dxa"/>
            <w:tcBorders>
              <w:top w:val="outset" w:sz="6" w:space="0" w:color="auto"/>
              <w:left w:val="outset" w:sz="6" w:space="0" w:color="auto"/>
              <w:bottom w:val="outset" w:sz="6" w:space="0" w:color="auto"/>
              <w:right w:val="outset" w:sz="6" w:space="0" w:color="auto"/>
            </w:tcBorders>
            <w:vAlign w:val="center"/>
            <w:hideMark/>
          </w:tcPr>
          <w:p w:rsidR="00000000" w:rsidRPr="00EF6277" w:rsidRDefault="009F09FD">
            <w:pPr>
              <w:pStyle w:val="NormalWeb"/>
              <w:jc w:val="center"/>
            </w:pPr>
            <w:r w:rsidRPr="00EF6277">
              <w:t>Хугацаа хамаарахгүй</w:t>
            </w:r>
          </w:p>
        </w:tc>
        <w:tc>
          <w:tcPr>
            <w:tcW w:w="1880" w:type="dxa"/>
            <w:tcBorders>
              <w:top w:val="outset" w:sz="6" w:space="0" w:color="auto"/>
              <w:left w:val="outset" w:sz="6" w:space="0" w:color="auto"/>
              <w:bottom w:val="outset" w:sz="6" w:space="0" w:color="auto"/>
              <w:right w:val="outset" w:sz="6" w:space="0" w:color="auto"/>
            </w:tcBorders>
            <w:vAlign w:val="center"/>
            <w:hideMark/>
          </w:tcPr>
          <w:p w:rsidR="00000000" w:rsidRPr="00EF6277" w:rsidRDefault="009F09FD">
            <w:pPr>
              <w:pStyle w:val="NormalWeb"/>
              <w:jc w:val="center"/>
            </w:pPr>
            <w:r w:rsidRPr="00EF6277">
              <w:t>50 болон түүнээс дээш</w:t>
            </w: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Pr="00EF6277" w:rsidRDefault="009F09FD">
            <w:pPr>
              <w:pStyle w:val="NormalWeb"/>
              <w:jc w:val="center"/>
            </w:pPr>
            <w:r w:rsidRPr="00EF6277">
              <w:t>2 ба түүнээс дээш</w:t>
            </w:r>
          </w:p>
        </w:tc>
        <w:tc>
          <w:tcPr>
            <w:tcW w:w="1700" w:type="dxa"/>
            <w:tcBorders>
              <w:top w:val="outset" w:sz="6" w:space="0" w:color="auto"/>
              <w:left w:val="outset" w:sz="6" w:space="0" w:color="auto"/>
              <w:bottom w:val="outset" w:sz="6" w:space="0" w:color="auto"/>
              <w:right w:val="outset" w:sz="6" w:space="0" w:color="auto"/>
            </w:tcBorders>
            <w:vAlign w:val="center"/>
            <w:hideMark/>
          </w:tcPr>
          <w:p w:rsidR="00000000" w:rsidRPr="00EF6277" w:rsidRDefault="009F09FD">
            <w:pPr>
              <w:pStyle w:val="NormalWeb"/>
              <w:jc w:val="center"/>
            </w:pPr>
            <w:r w:rsidRPr="00EF6277">
              <w:t>-</w:t>
            </w: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Pr="00EF6277" w:rsidRDefault="009F09FD">
            <w:pPr>
              <w:pStyle w:val="NormalWeb"/>
              <w:jc w:val="center"/>
            </w:pPr>
            <w:r w:rsidRPr="00EF6277">
              <w:t>-</w:t>
            </w:r>
          </w:p>
        </w:tc>
        <w:tc>
          <w:tcPr>
            <w:tcW w:w="4720" w:type="dxa"/>
            <w:tcBorders>
              <w:top w:val="outset" w:sz="6" w:space="0" w:color="auto"/>
              <w:left w:val="outset" w:sz="6" w:space="0" w:color="auto"/>
              <w:bottom w:val="outset" w:sz="6" w:space="0" w:color="auto"/>
              <w:right w:val="outset" w:sz="6" w:space="0" w:color="auto"/>
            </w:tcBorders>
            <w:vAlign w:val="center"/>
            <w:hideMark/>
          </w:tcPr>
          <w:p w:rsidR="00000000" w:rsidRPr="00EF6277" w:rsidRDefault="009F09FD">
            <w:pPr>
              <w:pStyle w:val="NormalWeb"/>
              <w:jc w:val="center"/>
            </w:pPr>
            <w:r w:rsidRPr="00EF6277">
              <w:t>Нутаг дэвсгэрийн гуравны нэгээс дээш хувийг хамарсан</w:t>
            </w:r>
          </w:p>
        </w:tc>
        <w:tc>
          <w:tcPr>
            <w:tcW w:w="1700" w:type="dxa"/>
            <w:tcBorders>
              <w:top w:val="outset" w:sz="6" w:space="0" w:color="auto"/>
              <w:left w:val="outset" w:sz="6" w:space="0" w:color="auto"/>
              <w:bottom w:val="outset" w:sz="6" w:space="0" w:color="auto"/>
              <w:right w:val="outset" w:sz="6" w:space="0" w:color="auto"/>
            </w:tcBorders>
            <w:vAlign w:val="center"/>
            <w:hideMark/>
          </w:tcPr>
          <w:p w:rsidR="00000000" w:rsidRPr="00EF6277" w:rsidRDefault="009F09FD">
            <w:pPr>
              <w:pStyle w:val="NormalWeb"/>
              <w:jc w:val="center"/>
            </w:pPr>
            <w:r w:rsidRPr="00EF6277">
              <w:t>2.0</w:t>
            </w:r>
          </w:p>
        </w:tc>
      </w:tr>
      <w:tr w:rsidR="00000000" w:rsidRPr="00EF6277">
        <w:trPr>
          <w:divId w:val="649672150"/>
          <w:trHeight w:val="200"/>
          <w:tblCellSpacing w:w="0" w:type="dxa"/>
        </w:trPr>
        <w:tc>
          <w:tcPr>
            <w:tcW w:w="1900" w:type="dxa"/>
            <w:tcBorders>
              <w:top w:val="outset" w:sz="6" w:space="0" w:color="auto"/>
              <w:left w:val="outset" w:sz="6" w:space="0" w:color="auto"/>
              <w:bottom w:val="outset" w:sz="6" w:space="0" w:color="auto"/>
              <w:right w:val="outset" w:sz="6" w:space="0" w:color="auto"/>
            </w:tcBorders>
            <w:vAlign w:val="center"/>
            <w:hideMark/>
          </w:tcPr>
          <w:p w:rsidR="00000000" w:rsidRPr="00EF6277" w:rsidRDefault="009F09FD">
            <w:pPr>
              <w:pStyle w:val="NormalWeb"/>
            </w:pPr>
            <w:r w:rsidRPr="00EF6277">
              <w:t>Хортон шавьж мэрэгчдийн тархалт</w:t>
            </w:r>
          </w:p>
        </w:tc>
        <w:tc>
          <w:tcPr>
            <w:tcW w:w="3780" w:type="dxa"/>
            <w:tcBorders>
              <w:top w:val="outset" w:sz="6" w:space="0" w:color="auto"/>
              <w:left w:val="outset" w:sz="6" w:space="0" w:color="auto"/>
              <w:bottom w:val="outset" w:sz="6" w:space="0" w:color="auto"/>
              <w:right w:val="outset" w:sz="6" w:space="0" w:color="auto"/>
            </w:tcBorders>
            <w:vAlign w:val="center"/>
            <w:hideMark/>
          </w:tcPr>
          <w:p w:rsidR="00000000" w:rsidRPr="00EF6277" w:rsidRDefault="009F09FD">
            <w:pPr>
              <w:pStyle w:val="NormalWeb"/>
            </w:pPr>
            <w:r w:rsidRPr="00EF6277">
              <w:t>1 га талбайд 100-аас дээш тоотой хортон мэрэгч тархсан</w:t>
            </w:r>
          </w:p>
          <w:p w:rsidR="00000000" w:rsidRPr="00EF6277" w:rsidRDefault="009F09FD">
            <w:pPr>
              <w:pStyle w:val="NormalWeb"/>
            </w:pPr>
            <w:r w:rsidRPr="00EF6277">
              <w:t>1 м</w:t>
            </w:r>
            <w:r w:rsidRPr="00EF6277">
              <w:rPr>
                <w:vertAlign w:val="superscript"/>
              </w:rPr>
              <w:t>2</w:t>
            </w:r>
            <w:r w:rsidRPr="00EF6277">
              <w:t xml:space="preserve"> </w:t>
            </w:r>
            <w:r w:rsidRPr="00EF6277">
              <w:t>талбайд 17-оос дээш тоотой хортон шавьж тархсан</w:t>
            </w:r>
          </w:p>
        </w:tc>
        <w:tc>
          <w:tcPr>
            <w:tcW w:w="2080" w:type="dxa"/>
            <w:tcBorders>
              <w:top w:val="outset" w:sz="6" w:space="0" w:color="auto"/>
              <w:left w:val="outset" w:sz="6" w:space="0" w:color="auto"/>
              <w:bottom w:val="outset" w:sz="6" w:space="0" w:color="auto"/>
              <w:right w:val="outset" w:sz="6" w:space="0" w:color="auto"/>
            </w:tcBorders>
            <w:vAlign w:val="center"/>
            <w:hideMark/>
          </w:tcPr>
          <w:p w:rsidR="00000000" w:rsidRPr="00EF6277" w:rsidRDefault="009F09FD">
            <w:pPr>
              <w:pStyle w:val="NormalWeb"/>
              <w:jc w:val="center"/>
            </w:pPr>
            <w:r w:rsidRPr="00EF6277">
              <w:t>Хугацаа хамаарахгүй</w:t>
            </w:r>
          </w:p>
        </w:tc>
        <w:tc>
          <w:tcPr>
            <w:tcW w:w="1880" w:type="dxa"/>
            <w:tcBorders>
              <w:top w:val="outset" w:sz="6" w:space="0" w:color="auto"/>
              <w:left w:val="outset" w:sz="6" w:space="0" w:color="auto"/>
              <w:bottom w:val="outset" w:sz="6" w:space="0" w:color="auto"/>
              <w:right w:val="outset" w:sz="6" w:space="0" w:color="auto"/>
            </w:tcBorders>
            <w:vAlign w:val="center"/>
            <w:hideMark/>
          </w:tcPr>
          <w:p w:rsidR="00000000" w:rsidRPr="00EF6277" w:rsidRDefault="009F09FD">
            <w:pPr>
              <w:pStyle w:val="NormalWeb"/>
              <w:jc w:val="center"/>
            </w:pPr>
            <w:r w:rsidRPr="00EF6277">
              <w:t>-</w:t>
            </w: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Pr="00EF6277" w:rsidRDefault="009F09FD">
            <w:pPr>
              <w:pStyle w:val="NormalWeb"/>
              <w:jc w:val="center"/>
            </w:pPr>
            <w:r w:rsidRPr="00EF6277">
              <w:t>-</w:t>
            </w:r>
          </w:p>
        </w:tc>
        <w:tc>
          <w:tcPr>
            <w:tcW w:w="1700" w:type="dxa"/>
            <w:tcBorders>
              <w:top w:val="outset" w:sz="6" w:space="0" w:color="auto"/>
              <w:left w:val="outset" w:sz="6" w:space="0" w:color="auto"/>
              <w:bottom w:val="outset" w:sz="6" w:space="0" w:color="auto"/>
              <w:right w:val="outset" w:sz="6" w:space="0" w:color="auto"/>
            </w:tcBorders>
            <w:vAlign w:val="center"/>
            <w:hideMark/>
          </w:tcPr>
          <w:p w:rsidR="00000000" w:rsidRPr="00EF6277" w:rsidRDefault="009F09FD">
            <w:pPr>
              <w:pStyle w:val="NormalWeb"/>
              <w:jc w:val="center"/>
            </w:pPr>
            <w:r w:rsidRPr="00EF6277">
              <w:t>-</w:t>
            </w: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Pr="00EF6277" w:rsidRDefault="009F09FD">
            <w:pPr>
              <w:pStyle w:val="NormalWeb"/>
              <w:jc w:val="center"/>
            </w:pPr>
            <w:r w:rsidRPr="00EF6277">
              <w:t>-</w:t>
            </w:r>
          </w:p>
        </w:tc>
        <w:tc>
          <w:tcPr>
            <w:tcW w:w="4720" w:type="dxa"/>
            <w:tcBorders>
              <w:top w:val="outset" w:sz="6" w:space="0" w:color="auto"/>
              <w:left w:val="outset" w:sz="6" w:space="0" w:color="auto"/>
              <w:bottom w:val="outset" w:sz="6" w:space="0" w:color="auto"/>
              <w:right w:val="outset" w:sz="6" w:space="0" w:color="auto"/>
            </w:tcBorders>
            <w:vAlign w:val="center"/>
            <w:hideMark/>
          </w:tcPr>
          <w:p w:rsidR="00000000" w:rsidRPr="00EF6277" w:rsidRDefault="009F09FD">
            <w:pPr>
              <w:pStyle w:val="NormalWeb"/>
              <w:jc w:val="center"/>
            </w:pPr>
            <w:r w:rsidRPr="00EF6277">
              <w:t>Нутаг дэвсгэрийн гуравны нэгээс дээш хувийг хамарсан</w:t>
            </w:r>
          </w:p>
        </w:tc>
        <w:tc>
          <w:tcPr>
            <w:tcW w:w="1700" w:type="dxa"/>
            <w:tcBorders>
              <w:top w:val="outset" w:sz="6" w:space="0" w:color="auto"/>
              <w:left w:val="outset" w:sz="6" w:space="0" w:color="auto"/>
              <w:bottom w:val="outset" w:sz="6" w:space="0" w:color="auto"/>
              <w:right w:val="outset" w:sz="6" w:space="0" w:color="auto"/>
            </w:tcBorders>
            <w:vAlign w:val="center"/>
            <w:hideMark/>
          </w:tcPr>
          <w:p w:rsidR="00000000" w:rsidRPr="00EF6277" w:rsidRDefault="009F09FD">
            <w:pPr>
              <w:pStyle w:val="NormalWeb"/>
              <w:jc w:val="center"/>
            </w:pPr>
            <w:r w:rsidRPr="00EF6277">
              <w:t>2.0</w:t>
            </w:r>
          </w:p>
        </w:tc>
      </w:tr>
      <w:tr w:rsidR="00000000" w:rsidRPr="00EF6277">
        <w:trPr>
          <w:divId w:val="649672150"/>
          <w:trHeight w:val="560"/>
          <w:tblCellSpacing w:w="0" w:type="dxa"/>
        </w:trPr>
        <w:tc>
          <w:tcPr>
            <w:tcW w:w="1900" w:type="dxa"/>
            <w:tcBorders>
              <w:top w:val="outset" w:sz="6" w:space="0" w:color="auto"/>
              <w:left w:val="outset" w:sz="6" w:space="0" w:color="auto"/>
              <w:bottom w:val="outset" w:sz="6" w:space="0" w:color="auto"/>
              <w:right w:val="outset" w:sz="6" w:space="0" w:color="auto"/>
            </w:tcBorders>
            <w:vAlign w:val="center"/>
            <w:hideMark/>
          </w:tcPr>
          <w:p w:rsidR="00000000" w:rsidRPr="00EF6277" w:rsidRDefault="009F09FD">
            <w:pPr>
              <w:pStyle w:val="NormalWeb"/>
            </w:pPr>
            <w:r w:rsidRPr="00EF6277">
              <w:t>Объектын гал түймэр</w:t>
            </w:r>
          </w:p>
        </w:tc>
        <w:tc>
          <w:tcPr>
            <w:tcW w:w="3780" w:type="dxa"/>
            <w:tcBorders>
              <w:top w:val="outset" w:sz="6" w:space="0" w:color="auto"/>
              <w:left w:val="outset" w:sz="6" w:space="0" w:color="auto"/>
              <w:bottom w:val="outset" w:sz="6" w:space="0" w:color="auto"/>
              <w:right w:val="outset" w:sz="6" w:space="0" w:color="auto"/>
            </w:tcBorders>
            <w:vAlign w:val="center"/>
            <w:hideMark/>
          </w:tcPr>
          <w:p w:rsidR="00000000" w:rsidRPr="00EF6277" w:rsidRDefault="009F09FD">
            <w:pPr>
              <w:pStyle w:val="NormalWeb"/>
            </w:pPr>
            <w:r w:rsidRPr="00EF6277">
              <w:t xml:space="preserve">Гал түймэр хүний амь нас, эрүүл мэндэд хөнөөл </w:t>
            </w:r>
            <w:r w:rsidRPr="00EF6277">
              <w:lastRenderedPageBreak/>
              <w:t xml:space="preserve">учруулах хэмжээнд хүрэх, </w:t>
            </w:r>
            <w:r w:rsidRPr="00EF6277">
              <w:t>бусад барилга, байгууламжид тархан дэлгэрэх</w:t>
            </w:r>
          </w:p>
        </w:tc>
        <w:tc>
          <w:tcPr>
            <w:tcW w:w="2080" w:type="dxa"/>
            <w:tcBorders>
              <w:top w:val="outset" w:sz="6" w:space="0" w:color="auto"/>
              <w:left w:val="outset" w:sz="6" w:space="0" w:color="auto"/>
              <w:bottom w:val="outset" w:sz="6" w:space="0" w:color="auto"/>
              <w:right w:val="outset" w:sz="6" w:space="0" w:color="auto"/>
            </w:tcBorders>
            <w:vAlign w:val="center"/>
            <w:hideMark/>
          </w:tcPr>
          <w:p w:rsidR="00000000" w:rsidRPr="00EF6277" w:rsidRDefault="009F09FD">
            <w:pPr>
              <w:pStyle w:val="NormalWeb"/>
              <w:jc w:val="center"/>
            </w:pPr>
            <w:r w:rsidRPr="00EF6277">
              <w:lastRenderedPageBreak/>
              <w:t>Хугацаа хамаарахгүй</w:t>
            </w:r>
          </w:p>
        </w:tc>
        <w:tc>
          <w:tcPr>
            <w:tcW w:w="1880" w:type="dxa"/>
            <w:tcBorders>
              <w:top w:val="outset" w:sz="6" w:space="0" w:color="auto"/>
              <w:left w:val="outset" w:sz="6" w:space="0" w:color="auto"/>
              <w:bottom w:val="outset" w:sz="6" w:space="0" w:color="auto"/>
              <w:right w:val="outset" w:sz="6" w:space="0" w:color="auto"/>
            </w:tcBorders>
            <w:vAlign w:val="center"/>
            <w:hideMark/>
          </w:tcPr>
          <w:p w:rsidR="00000000" w:rsidRPr="00EF6277" w:rsidRDefault="009F09FD">
            <w:pPr>
              <w:pStyle w:val="NormalWeb"/>
              <w:jc w:val="center"/>
            </w:pPr>
            <w:r w:rsidRPr="00EF6277">
              <w:t>10 болон түүнээс дээш</w:t>
            </w: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Pr="00EF6277" w:rsidRDefault="009F09FD">
            <w:pPr>
              <w:pStyle w:val="NormalWeb"/>
              <w:jc w:val="center"/>
            </w:pPr>
            <w:r w:rsidRPr="00EF6277">
              <w:t>2 ба түүнээс дээш</w:t>
            </w:r>
          </w:p>
        </w:tc>
        <w:tc>
          <w:tcPr>
            <w:tcW w:w="1700" w:type="dxa"/>
            <w:tcBorders>
              <w:top w:val="outset" w:sz="6" w:space="0" w:color="auto"/>
              <w:left w:val="outset" w:sz="6" w:space="0" w:color="auto"/>
              <w:bottom w:val="outset" w:sz="6" w:space="0" w:color="auto"/>
              <w:right w:val="outset" w:sz="6" w:space="0" w:color="auto"/>
            </w:tcBorders>
            <w:vAlign w:val="center"/>
            <w:hideMark/>
          </w:tcPr>
          <w:p w:rsidR="00000000" w:rsidRPr="00EF6277" w:rsidRDefault="009F09FD">
            <w:pPr>
              <w:pStyle w:val="NormalWeb"/>
              <w:jc w:val="center"/>
            </w:pPr>
            <w:r w:rsidRPr="00EF6277">
              <w:t>-</w:t>
            </w: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Pr="00EF6277" w:rsidRDefault="009F09FD">
            <w:pPr>
              <w:pStyle w:val="NormalWeb"/>
              <w:jc w:val="center"/>
            </w:pPr>
            <w:r w:rsidRPr="00EF6277">
              <w:t>-</w:t>
            </w:r>
          </w:p>
        </w:tc>
        <w:tc>
          <w:tcPr>
            <w:tcW w:w="4720" w:type="dxa"/>
            <w:tcBorders>
              <w:top w:val="outset" w:sz="6" w:space="0" w:color="auto"/>
              <w:left w:val="outset" w:sz="6" w:space="0" w:color="auto"/>
              <w:bottom w:val="outset" w:sz="6" w:space="0" w:color="auto"/>
              <w:right w:val="outset" w:sz="6" w:space="0" w:color="auto"/>
            </w:tcBorders>
            <w:vAlign w:val="center"/>
            <w:hideMark/>
          </w:tcPr>
          <w:p w:rsidR="00000000" w:rsidRPr="00EF6277" w:rsidRDefault="009F09FD">
            <w:pPr>
              <w:pStyle w:val="NormalWeb"/>
              <w:jc w:val="center"/>
            </w:pPr>
            <w:r w:rsidRPr="00EF6277">
              <w:t>Нийтийн барилга, байгууламж,</w:t>
            </w:r>
          </w:p>
          <w:p w:rsidR="00000000" w:rsidRPr="00EF6277" w:rsidRDefault="009F09FD">
            <w:pPr>
              <w:pStyle w:val="NormalWeb"/>
              <w:jc w:val="center"/>
            </w:pPr>
            <w:r w:rsidRPr="00EF6277">
              <w:t xml:space="preserve">Улсын онц чухал </w:t>
            </w:r>
            <w:r w:rsidRPr="00EF6277">
              <w:lastRenderedPageBreak/>
              <w:t>обьект,</w:t>
            </w:r>
          </w:p>
          <w:p w:rsidR="00000000" w:rsidRPr="00EF6277" w:rsidRDefault="009F09FD">
            <w:pPr>
              <w:pStyle w:val="NormalWeb"/>
              <w:jc w:val="center"/>
            </w:pPr>
            <w:r w:rsidRPr="00EF6277">
              <w:t>Гал түймрийн эрсдэлийн           1, 2, 3 дугаар зэргийн барилга байгууламж</w:t>
            </w:r>
          </w:p>
        </w:tc>
        <w:tc>
          <w:tcPr>
            <w:tcW w:w="1700" w:type="dxa"/>
            <w:tcBorders>
              <w:top w:val="outset" w:sz="6" w:space="0" w:color="auto"/>
              <w:left w:val="outset" w:sz="6" w:space="0" w:color="auto"/>
              <w:bottom w:val="outset" w:sz="6" w:space="0" w:color="auto"/>
              <w:right w:val="outset" w:sz="6" w:space="0" w:color="auto"/>
            </w:tcBorders>
            <w:vAlign w:val="center"/>
            <w:hideMark/>
          </w:tcPr>
          <w:p w:rsidR="00000000" w:rsidRPr="00EF6277" w:rsidRDefault="009F09FD">
            <w:pPr>
              <w:pStyle w:val="NormalWeb"/>
              <w:jc w:val="center"/>
            </w:pPr>
            <w:r w:rsidRPr="00EF6277">
              <w:lastRenderedPageBreak/>
              <w:t>2.0</w:t>
            </w:r>
          </w:p>
        </w:tc>
      </w:tr>
      <w:tr w:rsidR="00000000" w:rsidRPr="00EF6277">
        <w:trPr>
          <w:divId w:val="649672150"/>
          <w:trHeight w:val="200"/>
          <w:tblCellSpacing w:w="0" w:type="dxa"/>
        </w:trPr>
        <w:tc>
          <w:tcPr>
            <w:tcW w:w="1900" w:type="dxa"/>
            <w:tcBorders>
              <w:top w:val="outset" w:sz="6" w:space="0" w:color="auto"/>
              <w:left w:val="outset" w:sz="6" w:space="0" w:color="auto"/>
              <w:bottom w:val="outset" w:sz="6" w:space="0" w:color="auto"/>
              <w:right w:val="outset" w:sz="6" w:space="0" w:color="auto"/>
            </w:tcBorders>
            <w:vAlign w:val="center"/>
            <w:hideMark/>
          </w:tcPr>
          <w:p w:rsidR="00000000" w:rsidRPr="00EF6277" w:rsidRDefault="009F09FD">
            <w:pPr>
              <w:pStyle w:val="NormalWeb"/>
            </w:pPr>
            <w:r w:rsidRPr="00EF6277">
              <w:lastRenderedPageBreak/>
              <w:t>Химийн хорт бодис алдагдах</w:t>
            </w:r>
          </w:p>
        </w:tc>
        <w:tc>
          <w:tcPr>
            <w:tcW w:w="3780" w:type="dxa"/>
            <w:tcBorders>
              <w:top w:val="outset" w:sz="6" w:space="0" w:color="auto"/>
              <w:left w:val="outset" w:sz="6" w:space="0" w:color="auto"/>
              <w:bottom w:val="outset" w:sz="6" w:space="0" w:color="auto"/>
              <w:right w:val="outset" w:sz="6" w:space="0" w:color="auto"/>
            </w:tcBorders>
            <w:vAlign w:val="center"/>
            <w:hideMark/>
          </w:tcPr>
          <w:p w:rsidR="00000000" w:rsidRPr="00EF6277" w:rsidRDefault="009F09FD">
            <w:pPr>
              <w:pStyle w:val="NormalWeb"/>
            </w:pPr>
            <w:r w:rsidRPr="00EF6277">
              <w:t>Химийн хорт болон аюултай бодис хүрээлэн байгаа орчин дахь тухайн бодисын зөвшөөрөгдөх дээд хэмжээнээс хэтрэх</w:t>
            </w:r>
          </w:p>
        </w:tc>
        <w:tc>
          <w:tcPr>
            <w:tcW w:w="2080" w:type="dxa"/>
            <w:tcBorders>
              <w:top w:val="outset" w:sz="6" w:space="0" w:color="auto"/>
              <w:left w:val="outset" w:sz="6" w:space="0" w:color="auto"/>
              <w:bottom w:val="outset" w:sz="6" w:space="0" w:color="auto"/>
              <w:right w:val="outset" w:sz="6" w:space="0" w:color="auto"/>
            </w:tcBorders>
            <w:vAlign w:val="center"/>
            <w:hideMark/>
          </w:tcPr>
          <w:p w:rsidR="00000000" w:rsidRPr="00EF6277" w:rsidRDefault="009F09FD">
            <w:pPr>
              <w:pStyle w:val="NormalWeb"/>
              <w:jc w:val="center"/>
            </w:pPr>
            <w:r w:rsidRPr="00EF6277">
              <w:t>Хугацаа хамаарахгүй</w:t>
            </w:r>
          </w:p>
        </w:tc>
        <w:tc>
          <w:tcPr>
            <w:tcW w:w="1880" w:type="dxa"/>
            <w:tcBorders>
              <w:top w:val="outset" w:sz="6" w:space="0" w:color="auto"/>
              <w:left w:val="outset" w:sz="6" w:space="0" w:color="auto"/>
              <w:bottom w:val="outset" w:sz="6" w:space="0" w:color="auto"/>
              <w:right w:val="outset" w:sz="6" w:space="0" w:color="auto"/>
            </w:tcBorders>
            <w:vAlign w:val="center"/>
            <w:hideMark/>
          </w:tcPr>
          <w:p w:rsidR="00000000" w:rsidRPr="00EF6277" w:rsidRDefault="009F09FD">
            <w:pPr>
              <w:pStyle w:val="NormalWeb"/>
              <w:jc w:val="center"/>
            </w:pPr>
            <w:r w:rsidRPr="00EF6277">
              <w:t>10 болон түүнээс дээш</w:t>
            </w: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Pr="00EF6277" w:rsidRDefault="009F09FD">
            <w:pPr>
              <w:pStyle w:val="NormalWeb"/>
              <w:jc w:val="center"/>
            </w:pPr>
            <w:r w:rsidRPr="00EF6277">
              <w:t>2 ба түүнээс дээш</w:t>
            </w:r>
          </w:p>
        </w:tc>
        <w:tc>
          <w:tcPr>
            <w:tcW w:w="1700" w:type="dxa"/>
            <w:tcBorders>
              <w:top w:val="outset" w:sz="6" w:space="0" w:color="auto"/>
              <w:left w:val="outset" w:sz="6" w:space="0" w:color="auto"/>
              <w:bottom w:val="outset" w:sz="6" w:space="0" w:color="auto"/>
              <w:right w:val="outset" w:sz="6" w:space="0" w:color="auto"/>
            </w:tcBorders>
            <w:vAlign w:val="center"/>
            <w:hideMark/>
          </w:tcPr>
          <w:p w:rsidR="00000000" w:rsidRPr="00EF6277" w:rsidRDefault="009F09FD">
            <w:pPr>
              <w:pStyle w:val="NormalWeb"/>
              <w:jc w:val="center"/>
            </w:pPr>
            <w:r w:rsidRPr="00EF6277">
              <w:t>-</w:t>
            </w: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Pr="00EF6277" w:rsidRDefault="009F09FD">
            <w:pPr>
              <w:pStyle w:val="NormalWeb"/>
              <w:jc w:val="center"/>
            </w:pPr>
            <w:r w:rsidRPr="00EF6277">
              <w:t>-</w:t>
            </w:r>
          </w:p>
        </w:tc>
        <w:tc>
          <w:tcPr>
            <w:tcW w:w="4720" w:type="dxa"/>
            <w:tcBorders>
              <w:top w:val="outset" w:sz="6" w:space="0" w:color="auto"/>
              <w:left w:val="outset" w:sz="6" w:space="0" w:color="auto"/>
              <w:bottom w:val="outset" w:sz="6" w:space="0" w:color="auto"/>
              <w:right w:val="outset" w:sz="6" w:space="0" w:color="auto"/>
            </w:tcBorders>
            <w:vAlign w:val="center"/>
            <w:hideMark/>
          </w:tcPr>
          <w:p w:rsidR="00000000" w:rsidRPr="00EF6277" w:rsidRDefault="009F09FD">
            <w:pPr>
              <w:pStyle w:val="NormalWeb"/>
            </w:pPr>
            <w:r w:rsidRPr="00EF6277">
              <w:t>Хордуулах аюул ариутгал, хамгаалалтын бүсээс гадагш тархаж тухайн нутаг дэвсгэрийн гуравны нэгээс дээш хувийг хамарсан</w:t>
            </w:r>
          </w:p>
        </w:tc>
        <w:tc>
          <w:tcPr>
            <w:tcW w:w="1700" w:type="dxa"/>
            <w:tcBorders>
              <w:top w:val="outset" w:sz="6" w:space="0" w:color="auto"/>
              <w:left w:val="outset" w:sz="6" w:space="0" w:color="auto"/>
              <w:bottom w:val="outset" w:sz="6" w:space="0" w:color="auto"/>
              <w:right w:val="outset" w:sz="6" w:space="0" w:color="auto"/>
            </w:tcBorders>
            <w:vAlign w:val="center"/>
            <w:hideMark/>
          </w:tcPr>
          <w:p w:rsidR="00000000" w:rsidRPr="00EF6277" w:rsidRDefault="009F09FD">
            <w:pPr>
              <w:pStyle w:val="NormalWeb"/>
              <w:jc w:val="center"/>
            </w:pPr>
            <w:r w:rsidRPr="00EF6277">
              <w:t>2.0</w:t>
            </w:r>
          </w:p>
        </w:tc>
      </w:tr>
      <w:tr w:rsidR="00000000" w:rsidRPr="00EF6277">
        <w:trPr>
          <w:divId w:val="649672150"/>
          <w:trHeight w:val="200"/>
          <w:tblCellSpacing w:w="0" w:type="dxa"/>
        </w:trPr>
        <w:tc>
          <w:tcPr>
            <w:tcW w:w="1900" w:type="dxa"/>
            <w:tcBorders>
              <w:top w:val="outset" w:sz="6" w:space="0" w:color="auto"/>
              <w:left w:val="outset" w:sz="6" w:space="0" w:color="auto"/>
              <w:bottom w:val="outset" w:sz="6" w:space="0" w:color="auto"/>
              <w:right w:val="outset" w:sz="6" w:space="0" w:color="auto"/>
            </w:tcBorders>
            <w:vAlign w:val="center"/>
            <w:hideMark/>
          </w:tcPr>
          <w:p w:rsidR="00000000" w:rsidRPr="00EF6277" w:rsidRDefault="009F09FD">
            <w:pPr>
              <w:pStyle w:val="NormalWeb"/>
            </w:pPr>
            <w:r w:rsidRPr="00EF6277">
              <w:t>Цацрагийн осол</w:t>
            </w:r>
          </w:p>
        </w:tc>
        <w:tc>
          <w:tcPr>
            <w:tcW w:w="3780" w:type="dxa"/>
            <w:tcBorders>
              <w:top w:val="outset" w:sz="6" w:space="0" w:color="auto"/>
              <w:left w:val="outset" w:sz="6" w:space="0" w:color="auto"/>
              <w:bottom w:val="outset" w:sz="6" w:space="0" w:color="auto"/>
              <w:right w:val="outset" w:sz="6" w:space="0" w:color="auto"/>
            </w:tcBorders>
            <w:vAlign w:val="center"/>
            <w:hideMark/>
          </w:tcPr>
          <w:p w:rsidR="00000000" w:rsidRPr="00EF6277" w:rsidRDefault="009F09FD">
            <w:pPr>
              <w:pStyle w:val="NormalWeb"/>
            </w:pPr>
            <w:r w:rsidRPr="00EF6277">
              <w:t xml:space="preserve">Олон улсын атомын энергийн агентлагаас гаргасан Аюулгүй ажиллагааны </w:t>
            </w:r>
            <w:r w:rsidRPr="00EF6277">
              <w:t>ерөнхий шаардлага NoGSR Part-7 “Цөмийн болон цацрагийн ослын бэлэн байдал, хариу арга хэмжээ” баримт бичигт заасан нөхцөл байдал үүсч цацраг идэвхт бодис алдагдах</w:t>
            </w:r>
          </w:p>
        </w:tc>
        <w:tc>
          <w:tcPr>
            <w:tcW w:w="2080" w:type="dxa"/>
            <w:tcBorders>
              <w:top w:val="outset" w:sz="6" w:space="0" w:color="auto"/>
              <w:left w:val="outset" w:sz="6" w:space="0" w:color="auto"/>
              <w:bottom w:val="outset" w:sz="6" w:space="0" w:color="auto"/>
              <w:right w:val="outset" w:sz="6" w:space="0" w:color="auto"/>
            </w:tcBorders>
            <w:vAlign w:val="center"/>
            <w:hideMark/>
          </w:tcPr>
          <w:p w:rsidR="00000000" w:rsidRPr="00EF6277" w:rsidRDefault="009F09FD">
            <w:pPr>
              <w:pStyle w:val="NormalWeb"/>
              <w:jc w:val="center"/>
            </w:pPr>
            <w:r w:rsidRPr="00EF6277">
              <w:t>Хугацаа хамаарахгүй</w:t>
            </w:r>
          </w:p>
        </w:tc>
        <w:tc>
          <w:tcPr>
            <w:tcW w:w="1880" w:type="dxa"/>
            <w:tcBorders>
              <w:top w:val="outset" w:sz="6" w:space="0" w:color="auto"/>
              <w:left w:val="outset" w:sz="6" w:space="0" w:color="auto"/>
              <w:bottom w:val="outset" w:sz="6" w:space="0" w:color="auto"/>
              <w:right w:val="outset" w:sz="6" w:space="0" w:color="auto"/>
            </w:tcBorders>
            <w:vAlign w:val="center"/>
            <w:hideMark/>
          </w:tcPr>
          <w:p w:rsidR="00000000" w:rsidRPr="00EF6277" w:rsidRDefault="009F09FD">
            <w:pPr>
              <w:pStyle w:val="NormalWeb"/>
              <w:jc w:val="center"/>
            </w:pPr>
            <w:r w:rsidRPr="00EF6277">
              <w:t>10 болон түүнээс дээш</w:t>
            </w: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Pr="00EF6277" w:rsidRDefault="009F09FD">
            <w:pPr>
              <w:pStyle w:val="NormalWeb"/>
              <w:jc w:val="center"/>
            </w:pPr>
            <w:r w:rsidRPr="00EF6277">
              <w:t>2 ба түүнээс дээш</w:t>
            </w:r>
          </w:p>
        </w:tc>
        <w:tc>
          <w:tcPr>
            <w:tcW w:w="1700" w:type="dxa"/>
            <w:tcBorders>
              <w:top w:val="outset" w:sz="6" w:space="0" w:color="auto"/>
              <w:left w:val="outset" w:sz="6" w:space="0" w:color="auto"/>
              <w:bottom w:val="outset" w:sz="6" w:space="0" w:color="auto"/>
              <w:right w:val="outset" w:sz="6" w:space="0" w:color="auto"/>
            </w:tcBorders>
            <w:vAlign w:val="center"/>
            <w:hideMark/>
          </w:tcPr>
          <w:p w:rsidR="00000000" w:rsidRPr="00EF6277" w:rsidRDefault="009F09FD">
            <w:pPr>
              <w:pStyle w:val="NormalWeb"/>
              <w:jc w:val="center"/>
            </w:pPr>
            <w:r w:rsidRPr="00EF6277">
              <w:t>-</w:t>
            </w: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Pr="00EF6277" w:rsidRDefault="009F09FD">
            <w:pPr>
              <w:pStyle w:val="NormalWeb"/>
              <w:jc w:val="center"/>
            </w:pPr>
            <w:r w:rsidRPr="00EF6277">
              <w:t>-</w:t>
            </w:r>
          </w:p>
        </w:tc>
        <w:tc>
          <w:tcPr>
            <w:tcW w:w="4720" w:type="dxa"/>
            <w:tcBorders>
              <w:top w:val="outset" w:sz="6" w:space="0" w:color="auto"/>
              <w:left w:val="outset" w:sz="6" w:space="0" w:color="auto"/>
              <w:bottom w:val="outset" w:sz="6" w:space="0" w:color="auto"/>
              <w:right w:val="outset" w:sz="6" w:space="0" w:color="auto"/>
            </w:tcBorders>
            <w:vAlign w:val="center"/>
            <w:hideMark/>
          </w:tcPr>
          <w:p w:rsidR="00000000" w:rsidRPr="00EF6277" w:rsidRDefault="009F09FD">
            <w:pPr>
              <w:pStyle w:val="NormalWeb"/>
            </w:pPr>
            <w:r w:rsidRPr="00EF6277">
              <w:t>Цацрагийн хамгаалалт, а</w:t>
            </w:r>
            <w:r w:rsidRPr="00EF6277">
              <w:t>юулгүй ажиллагааны үндсэн дүрмийн дагуу ослын шарлагын бүх замуудыг тооцож, эдгээрт хүн амын ослын үед авах эффектив тунгийн түвшин 100 мЗв -ээс их хэмжээтэй цацраг идэвхт бодисоор бохирдох</w:t>
            </w:r>
          </w:p>
        </w:tc>
        <w:tc>
          <w:tcPr>
            <w:tcW w:w="1700" w:type="dxa"/>
            <w:tcBorders>
              <w:top w:val="outset" w:sz="6" w:space="0" w:color="auto"/>
              <w:left w:val="outset" w:sz="6" w:space="0" w:color="auto"/>
              <w:bottom w:val="outset" w:sz="6" w:space="0" w:color="auto"/>
              <w:right w:val="outset" w:sz="6" w:space="0" w:color="auto"/>
            </w:tcBorders>
            <w:vAlign w:val="center"/>
            <w:hideMark/>
          </w:tcPr>
          <w:p w:rsidR="00000000" w:rsidRPr="00EF6277" w:rsidRDefault="009F09FD">
            <w:pPr>
              <w:pStyle w:val="NormalWeb"/>
              <w:jc w:val="center"/>
            </w:pPr>
            <w:r w:rsidRPr="00EF6277">
              <w:t>2.0</w:t>
            </w:r>
          </w:p>
        </w:tc>
      </w:tr>
      <w:tr w:rsidR="00000000" w:rsidRPr="00EF6277">
        <w:trPr>
          <w:divId w:val="649672150"/>
          <w:trHeight w:val="200"/>
          <w:tblCellSpacing w:w="0" w:type="dxa"/>
        </w:trPr>
        <w:tc>
          <w:tcPr>
            <w:tcW w:w="1900" w:type="dxa"/>
            <w:tcBorders>
              <w:top w:val="outset" w:sz="6" w:space="0" w:color="auto"/>
              <w:left w:val="outset" w:sz="6" w:space="0" w:color="auto"/>
              <w:bottom w:val="outset" w:sz="6" w:space="0" w:color="auto"/>
              <w:right w:val="outset" w:sz="6" w:space="0" w:color="auto"/>
            </w:tcBorders>
            <w:vAlign w:val="center"/>
            <w:hideMark/>
          </w:tcPr>
          <w:p w:rsidR="00000000" w:rsidRPr="00EF6277" w:rsidRDefault="009F09FD">
            <w:pPr>
              <w:pStyle w:val="NormalWeb"/>
            </w:pPr>
            <w:r w:rsidRPr="00EF6277">
              <w:t>Тэсрэлт, дэлбэрэлт</w:t>
            </w:r>
          </w:p>
        </w:tc>
        <w:tc>
          <w:tcPr>
            <w:tcW w:w="3780" w:type="dxa"/>
            <w:tcBorders>
              <w:top w:val="outset" w:sz="6" w:space="0" w:color="auto"/>
              <w:left w:val="outset" w:sz="6" w:space="0" w:color="auto"/>
              <w:bottom w:val="outset" w:sz="6" w:space="0" w:color="auto"/>
              <w:right w:val="outset" w:sz="6" w:space="0" w:color="auto"/>
            </w:tcBorders>
            <w:vAlign w:val="center"/>
            <w:hideMark/>
          </w:tcPr>
          <w:p w:rsidR="00000000" w:rsidRPr="00EF6277" w:rsidRDefault="009F09FD">
            <w:pPr>
              <w:pStyle w:val="NormalWeb"/>
            </w:pPr>
            <w:r w:rsidRPr="00EF6277">
              <w:t>50 кПа ба түүнээс дээш хүчтэй энерги ялгарах</w:t>
            </w:r>
          </w:p>
        </w:tc>
        <w:tc>
          <w:tcPr>
            <w:tcW w:w="2080" w:type="dxa"/>
            <w:tcBorders>
              <w:top w:val="outset" w:sz="6" w:space="0" w:color="auto"/>
              <w:left w:val="outset" w:sz="6" w:space="0" w:color="auto"/>
              <w:bottom w:val="outset" w:sz="6" w:space="0" w:color="auto"/>
              <w:right w:val="outset" w:sz="6" w:space="0" w:color="auto"/>
            </w:tcBorders>
            <w:vAlign w:val="center"/>
            <w:hideMark/>
          </w:tcPr>
          <w:p w:rsidR="00000000" w:rsidRPr="00EF6277" w:rsidRDefault="009F09FD">
            <w:pPr>
              <w:pStyle w:val="NormalWeb"/>
              <w:jc w:val="center"/>
            </w:pPr>
            <w:r w:rsidRPr="00EF6277">
              <w:t>Хугацаа хамаарахгүй</w:t>
            </w:r>
          </w:p>
        </w:tc>
        <w:tc>
          <w:tcPr>
            <w:tcW w:w="1880" w:type="dxa"/>
            <w:tcBorders>
              <w:top w:val="outset" w:sz="6" w:space="0" w:color="auto"/>
              <w:left w:val="outset" w:sz="6" w:space="0" w:color="auto"/>
              <w:bottom w:val="outset" w:sz="6" w:space="0" w:color="auto"/>
              <w:right w:val="outset" w:sz="6" w:space="0" w:color="auto"/>
            </w:tcBorders>
            <w:vAlign w:val="center"/>
            <w:hideMark/>
          </w:tcPr>
          <w:p w:rsidR="00000000" w:rsidRPr="00EF6277" w:rsidRDefault="009F09FD">
            <w:pPr>
              <w:pStyle w:val="NormalWeb"/>
              <w:jc w:val="center"/>
            </w:pPr>
            <w:r w:rsidRPr="00EF6277">
              <w:t>10 болон түүнээс дээш</w:t>
            </w: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Pr="00EF6277" w:rsidRDefault="009F09FD">
            <w:pPr>
              <w:pStyle w:val="NormalWeb"/>
              <w:jc w:val="center"/>
            </w:pPr>
            <w:r w:rsidRPr="00EF6277">
              <w:t>2 ба түүнээс дээш</w:t>
            </w:r>
          </w:p>
        </w:tc>
        <w:tc>
          <w:tcPr>
            <w:tcW w:w="1700" w:type="dxa"/>
            <w:tcBorders>
              <w:top w:val="outset" w:sz="6" w:space="0" w:color="auto"/>
              <w:left w:val="outset" w:sz="6" w:space="0" w:color="auto"/>
              <w:bottom w:val="outset" w:sz="6" w:space="0" w:color="auto"/>
              <w:right w:val="outset" w:sz="6" w:space="0" w:color="auto"/>
            </w:tcBorders>
            <w:vAlign w:val="center"/>
            <w:hideMark/>
          </w:tcPr>
          <w:p w:rsidR="00000000" w:rsidRPr="00EF6277" w:rsidRDefault="009F09FD">
            <w:pPr>
              <w:pStyle w:val="NormalWeb"/>
              <w:jc w:val="center"/>
            </w:pPr>
            <w:r w:rsidRPr="00EF6277">
              <w:t>-</w:t>
            </w: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Pr="00EF6277" w:rsidRDefault="009F09FD">
            <w:pPr>
              <w:pStyle w:val="NormalWeb"/>
              <w:jc w:val="center"/>
            </w:pPr>
            <w:r w:rsidRPr="00EF6277">
              <w:t>-</w:t>
            </w:r>
          </w:p>
        </w:tc>
        <w:tc>
          <w:tcPr>
            <w:tcW w:w="4720" w:type="dxa"/>
            <w:tcBorders>
              <w:top w:val="outset" w:sz="6" w:space="0" w:color="auto"/>
              <w:left w:val="outset" w:sz="6" w:space="0" w:color="auto"/>
              <w:bottom w:val="outset" w:sz="6" w:space="0" w:color="auto"/>
              <w:right w:val="outset" w:sz="6" w:space="0" w:color="auto"/>
            </w:tcBorders>
            <w:vAlign w:val="center"/>
            <w:hideMark/>
          </w:tcPr>
          <w:p w:rsidR="00000000" w:rsidRPr="00EF6277" w:rsidRDefault="009F09FD">
            <w:pPr>
              <w:pStyle w:val="NormalWeb"/>
            </w:pPr>
            <w:r w:rsidRPr="00EF6277">
              <w:t>Боловсрол, эрүүл мэндийн болон бусад суурь үйлчилгээ үзүүлдэг байгууллагын барилга байгууламж,</w:t>
            </w:r>
          </w:p>
          <w:p w:rsidR="00000000" w:rsidRPr="00EF6277" w:rsidRDefault="009F09FD">
            <w:pPr>
              <w:pStyle w:val="NormalWeb"/>
            </w:pPr>
            <w:r w:rsidRPr="00EF6277">
              <w:t xml:space="preserve">Дэд бүтцийн байгууламж, улсын онц чухал </w:t>
            </w:r>
            <w:r w:rsidRPr="00EF6277">
              <w:lastRenderedPageBreak/>
              <w:t>объект</w:t>
            </w:r>
            <w:r w:rsidRPr="00EF6277">
              <w:t>од гэмтэл учрах</w:t>
            </w:r>
          </w:p>
        </w:tc>
        <w:tc>
          <w:tcPr>
            <w:tcW w:w="1700" w:type="dxa"/>
            <w:tcBorders>
              <w:top w:val="outset" w:sz="6" w:space="0" w:color="auto"/>
              <w:left w:val="outset" w:sz="6" w:space="0" w:color="auto"/>
              <w:bottom w:val="outset" w:sz="6" w:space="0" w:color="auto"/>
              <w:right w:val="outset" w:sz="6" w:space="0" w:color="auto"/>
            </w:tcBorders>
            <w:vAlign w:val="center"/>
            <w:hideMark/>
          </w:tcPr>
          <w:p w:rsidR="00000000" w:rsidRPr="00EF6277" w:rsidRDefault="009F09FD">
            <w:pPr>
              <w:pStyle w:val="NormalWeb"/>
              <w:jc w:val="center"/>
            </w:pPr>
            <w:r w:rsidRPr="00EF6277">
              <w:lastRenderedPageBreak/>
              <w:t>2.0</w:t>
            </w:r>
          </w:p>
        </w:tc>
      </w:tr>
      <w:tr w:rsidR="00000000" w:rsidRPr="00EF6277">
        <w:trPr>
          <w:divId w:val="649672150"/>
          <w:trHeight w:val="200"/>
          <w:tblCellSpacing w:w="0" w:type="dxa"/>
        </w:trPr>
        <w:tc>
          <w:tcPr>
            <w:tcW w:w="1900" w:type="dxa"/>
            <w:tcBorders>
              <w:top w:val="outset" w:sz="6" w:space="0" w:color="auto"/>
              <w:left w:val="outset" w:sz="6" w:space="0" w:color="auto"/>
              <w:bottom w:val="outset" w:sz="6" w:space="0" w:color="auto"/>
              <w:right w:val="outset" w:sz="6" w:space="0" w:color="auto"/>
            </w:tcBorders>
            <w:vAlign w:val="center"/>
            <w:hideMark/>
          </w:tcPr>
          <w:p w:rsidR="00000000" w:rsidRPr="00EF6277" w:rsidRDefault="009F09FD">
            <w:pPr>
              <w:pStyle w:val="NormalWeb"/>
            </w:pPr>
            <w:r w:rsidRPr="00EF6277">
              <w:lastRenderedPageBreak/>
              <w:t>Үйлдвэрлэл</w:t>
            </w:r>
            <w:r w:rsidRPr="00EF6277">
              <w:t>, технологийн горим зөрчигдсө-нөөс үүсэх осол</w:t>
            </w:r>
          </w:p>
        </w:tc>
        <w:tc>
          <w:tcPr>
            <w:tcW w:w="3780" w:type="dxa"/>
            <w:tcBorders>
              <w:top w:val="outset" w:sz="6" w:space="0" w:color="auto"/>
              <w:left w:val="outset" w:sz="6" w:space="0" w:color="auto"/>
              <w:bottom w:val="outset" w:sz="6" w:space="0" w:color="auto"/>
              <w:right w:val="outset" w:sz="6" w:space="0" w:color="auto"/>
            </w:tcBorders>
            <w:vAlign w:val="center"/>
            <w:hideMark/>
          </w:tcPr>
          <w:p w:rsidR="00000000" w:rsidRPr="00EF6277" w:rsidRDefault="009F09FD">
            <w:pPr>
              <w:pStyle w:val="NormalWeb"/>
            </w:pPr>
            <w:r w:rsidRPr="00EF6277">
              <w:t>Үйлдвэрлэл</w:t>
            </w:r>
            <w:r w:rsidRPr="00EF6277">
              <w:t>, технологийн горим, барилгын норм, норматив зөрчигдсөнөөс тоног төхөөрөмж, барилга байгууламж ноцтой эвдрэх, нурах</w:t>
            </w:r>
          </w:p>
        </w:tc>
        <w:tc>
          <w:tcPr>
            <w:tcW w:w="2080" w:type="dxa"/>
            <w:tcBorders>
              <w:top w:val="outset" w:sz="6" w:space="0" w:color="auto"/>
              <w:left w:val="outset" w:sz="6" w:space="0" w:color="auto"/>
              <w:bottom w:val="outset" w:sz="6" w:space="0" w:color="auto"/>
              <w:right w:val="outset" w:sz="6" w:space="0" w:color="auto"/>
            </w:tcBorders>
            <w:vAlign w:val="center"/>
            <w:hideMark/>
          </w:tcPr>
          <w:p w:rsidR="00000000" w:rsidRPr="00EF6277" w:rsidRDefault="009F09FD">
            <w:pPr>
              <w:pStyle w:val="NormalWeb"/>
              <w:jc w:val="center"/>
            </w:pPr>
            <w:r w:rsidRPr="00EF6277">
              <w:t>Хугацаа хамаарахгүй</w:t>
            </w:r>
          </w:p>
        </w:tc>
        <w:tc>
          <w:tcPr>
            <w:tcW w:w="1880" w:type="dxa"/>
            <w:tcBorders>
              <w:top w:val="outset" w:sz="6" w:space="0" w:color="auto"/>
              <w:left w:val="outset" w:sz="6" w:space="0" w:color="auto"/>
              <w:bottom w:val="outset" w:sz="6" w:space="0" w:color="auto"/>
              <w:right w:val="outset" w:sz="6" w:space="0" w:color="auto"/>
            </w:tcBorders>
            <w:vAlign w:val="center"/>
            <w:hideMark/>
          </w:tcPr>
          <w:p w:rsidR="00000000" w:rsidRPr="00EF6277" w:rsidRDefault="009F09FD">
            <w:pPr>
              <w:pStyle w:val="NormalWeb"/>
              <w:jc w:val="center"/>
            </w:pPr>
            <w:r w:rsidRPr="00EF6277">
              <w:t>10 болон түүнээс дээш</w:t>
            </w: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Pr="00EF6277" w:rsidRDefault="009F09FD">
            <w:pPr>
              <w:pStyle w:val="NormalWeb"/>
              <w:jc w:val="center"/>
            </w:pPr>
            <w:r w:rsidRPr="00EF6277">
              <w:t>2 ба түүнээс дээш</w:t>
            </w:r>
          </w:p>
        </w:tc>
        <w:tc>
          <w:tcPr>
            <w:tcW w:w="1700" w:type="dxa"/>
            <w:tcBorders>
              <w:top w:val="outset" w:sz="6" w:space="0" w:color="auto"/>
              <w:left w:val="outset" w:sz="6" w:space="0" w:color="auto"/>
              <w:bottom w:val="outset" w:sz="6" w:space="0" w:color="auto"/>
              <w:right w:val="outset" w:sz="6" w:space="0" w:color="auto"/>
            </w:tcBorders>
            <w:vAlign w:val="center"/>
            <w:hideMark/>
          </w:tcPr>
          <w:p w:rsidR="00000000" w:rsidRPr="00EF6277" w:rsidRDefault="009F09FD">
            <w:pPr>
              <w:pStyle w:val="NormalWeb"/>
              <w:jc w:val="center"/>
            </w:pPr>
            <w:r w:rsidRPr="00EF6277">
              <w:t>-</w:t>
            </w: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Pr="00EF6277" w:rsidRDefault="009F09FD">
            <w:pPr>
              <w:pStyle w:val="NormalWeb"/>
              <w:jc w:val="center"/>
            </w:pPr>
            <w:r w:rsidRPr="00EF6277">
              <w:t>-</w:t>
            </w:r>
          </w:p>
        </w:tc>
        <w:tc>
          <w:tcPr>
            <w:tcW w:w="4720" w:type="dxa"/>
            <w:tcBorders>
              <w:top w:val="outset" w:sz="6" w:space="0" w:color="auto"/>
              <w:left w:val="outset" w:sz="6" w:space="0" w:color="auto"/>
              <w:bottom w:val="outset" w:sz="6" w:space="0" w:color="auto"/>
              <w:right w:val="outset" w:sz="6" w:space="0" w:color="auto"/>
            </w:tcBorders>
            <w:vAlign w:val="center"/>
            <w:hideMark/>
          </w:tcPr>
          <w:p w:rsidR="00000000" w:rsidRPr="00EF6277" w:rsidRDefault="009F09FD">
            <w:pPr>
              <w:pStyle w:val="NormalWeb"/>
            </w:pPr>
            <w:r w:rsidRPr="00EF6277">
              <w:t>Нийгмийн суурь үйлчилгээ тасалдах, тоног төхөөрөмж, барилга байгууламж эвдрэх нурах, Дэд бүтцийн байгууламж, улсын онц чухал объектод гэмтэл учрах</w:t>
            </w:r>
          </w:p>
        </w:tc>
        <w:tc>
          <w:tcPr>
            <w:tcW w:w="1700" w:type="dxa"/>
            <w:tcBorders>
              <w:top w:val="outset" w:sz="6" w:space="0" w:color="auto"/>
              <w:left w:val="outset" w:sz="6" w:space="0" w:color="auto"/>
              <w:bottom w:val="outset" w:sz="6" w:space="0" w:color="auto"/>
              <w:right w:val="outset" w:sz="6" w:space="0" w:color="auto"/>
            </w:tcBorders>
            <w:vAlign w:val="center"/>
            <w:hideMark/>
          </w:tcPr>
          <w:p w:rsidR="00000000" w:rsidRPr="00EF6277" w:rsidRDefault="009F09FD">
            <w:pPr>
              <w:pStyle w:val="NormalWeb"/>
              <w:jc w:val="center"/>
            </w:pPr>
            <w:r w:rsidRPr="00EF6277">
              <w:t>2.0</w:t>
            </w:r>
          </w:p>
        </w:tc>
      </w:tr>
      <w:tr w:rsidR="00000000" w:rsidRPr="00EF6277">
        <w:trPr>
          <w:divId w:val="649672150"/>
          <w:trHeight w:val="1280"/>
          <w:tblCellSpacing w:w="0" w:type="dxa"/>
        </w:trPr>
        <w:tc>
          <w:tcPr>
            <w:tcW w:w="1900" w:type="dxa"/>
            <w:tcBorders>
              <w:top w:val="outset" w:sz="6" w:space="0" w:color="auto"/>
              <w:left w:val="outset" w:sz="6" w:space="0" w:color="auto"/>
              <w:bottom w:val="outset" w:sz="6" w:space="0" w:color="auto"/>
              <w:right w:val="outset" w:sz="6" w:space="0" w:color="auto"/>
            </w:tcBorders>
            <w:vAlign w:val="center"/>
            <w:hideMark/>
          </w:tcPr>
          <w:p w:rsidR="00000000" w:rsidRPr="00EF6277" w:rsidRDefault="009F09FD">
            <w:pPr>
              <w:pStyle w:val="NormalWeb"/>
            </w:pPr>
            <w:r w:rsidRPr="00EF6277">
              <w:t>Тээврийн хэрэгслийн осол, сүйрэл</w:t>
            </w:r>
          </w:p>
        </w:tc>
        <w:tc>
          <w:tcPr>
            <w:tcW w:w="3780" w:type="dxa"/>
            <w:tcBorders>
              <w:top w:val="outset" w:sz="6" w:space="0" w:color="auto"/>
              <w:left w:val="outset" w:sz="6" w:space="0" w:color="auto"/>
              <w:bottom w:val="outset" w:sz="6" w:space="0" w:color="auto"/>
              <w:right w:val="outset" w:sz="6" w:space="0" w:color="auto"/>
            </w:tcBorders>
            <w:vAlign w:val="center"/>
            <w:hideMark/>
          </w:tcPr>
          <w:p w:rsidR="00000000" w:rsidRPr="00EF6277" w:rsidRDefault="009F09FD">
            <w:pPr>
              <w:pStyle w:val="NormalWeb"/>
            </w:pPr>
            <w:r w:rsidRPr="00EF6277">
              <w:t>Усан болон хуурай зам, агаарын тээврийн хэрэгсэл осолдож сүйрэх</w:t>
            </w:r>
          </w:p>
        </w:tc>
        <w:tc>
          <w:tcPr>
            <w:tcW w:w="2080" w:type="dxa"/>
            <w:tcBorders>
              <w:top w:val="outset" w:sz="6" w:space="0" w:color="auto"/>
              <w:left w:val="outset" w:sz="6" w:space="0" w:color="auto"/>
              <w:bottom w:val="outset" w:sz="6" w:space="0" w:color="auto"/>
              <w:right w:val="outset" w:sz="6" w:space="0" w:color="auto"/>
            </w:tcBorders>
            <w:vAlign w:val="center"/>
            <w:hideMark/>
          </w:tcPr>
          <w:p w:rsidR="00000000" w:rsidRPr="00EF6277" w:rsidRDefault="009F09FD">
            <w:pPr>
              <w:pStyle w:val="NormalWeb"/>
              <w:jc w:val="center"/>
            </w:pPr>
            <w:r w:rsidRPr="00EF6277">
              <w:t>Хугацаа хамаарахгүй</w:t>
            </w:r>
          </w:p>
        </w:tc>
        <w:tc>
          <w:tcPr>
            <w:tcW w:w="1880" w:type="dxa"/>
            <w:tcBorders>
              <w:top w:val="outset" w:sz="6" w:space="0" w:color="auto"/>
              <w:left w:val="outset" w:sz="6" w:space="0" w:color="auto"/>
              <w:bottom w:val="outset" w:sz="6" w:space="0" w:color="auto"/>
              <w:right w:val="outset" w:sz="6" w:space="0" w:color="auto"/>
            </w:tcBorders>
            <w:vAlign w:val="center"/>
            <w:hideMark/>
          </w:tcPr>
          <w:p w:rsidR="00000000" w:rsidRPr="00EF6277" w:rsidRDefault="009F09FD">
            <w:pPr>
              <w:pStyle w:val="NormalWeb"/>
              <w:jc w:val="center"/>
            </w:pPr>
            <w:r w:rsidRPr="00EF6277">
              <w:t>50 болон түүнээс дээш</w:t>
            </w: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Pr="00EF6277" w:rsidRDefault="009F09FD">
            <w:pPr>
              <w:pStyle w:val="NormalWeb"/>
              <w:jc w:val="center"/>
            </w:pPr>
            <w:r w:rsidRPr="00EF6277">
              <w:t>2 ба түүнээс дээш</w:t>
            </w:r>
          </w:p>
        </w:tc>
        <w:tc>
          <w:tcPr>
            <w:tcW w:w="1700" w:type="dxa"/>
            <w:tcBorders>
              <w:top w:val="outset" w:sz="6" w:space="0" w:color="auto"/>
              <w:left w:val="outset" w:sz="6" w:space="0" w:color="auto"/>
              <w:bottom w:val="outset" w:sz="6" w:space="0" w:color="auto"/>
              <w:right w:val="outset" w:sz="6" w:space="0" w:color="auto"/>
            </w:tcBorders>
            <w:vAlign w:val="center"/>
            <w:hideMark/>
          </w:tcPr>
          <w:p w:rsidR="00000000" w:rsidRPr="00EF6277" w:rsidRDefault="009F09FD">
            <w:pPr>
              <w:pStyle w:val="NormalWeb"/>
              <w:jc w:val="center"/>
            </w:pPr>
            <w:r w:rsidRPr="00EF6277">
              <w:t>-</w:t>
            </w: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Pr="00EF6277" w:rsidRDefault="009F09FD">
            <w:pPr>
              <w:pStyle w:val="NormalWeb"/>
              <w:jc w:val="center"/>
            </w:pPr>
            <w:r w:rsidRPr="00EF6277">
              <w:t>-</w:t>
            </w:r>
          </w:p>
        </w:tc>
        <w:tc>
          <w:tcPr>
            <w:tcW w:w="4720" w:type="dxa"/>
            <w:tcBorders>
              <w:top w:val="outset" w:sz="6" w:space="0" w:color="auto"/>
              <w:left w:val="outset" w:sz="6" w:space="0" w:color="auto"/>
              <w:bottom w:val="outset" w:sz="6" w:space="0" w:color="auto"/>
              <w:right w:val="outset" w:sz="6" w:space="0" w:color="auto"/>
            </w:tcBorders>
            <w:vAlign w:val="center"/>
            <w:hideMark/>
          </w:tcPr>
          <w:p w:rsidR="00000000" w:rsidRPr="00EF6277" w:rsidRDefault="009F09FD">
            <w:pPr>
              <w:pStyle w:val="NormalWeb"/>
              <w:jc w:val="center"/>
            </w:pPr>
            <w:r w:rsidRPr="00EF6277">
              <w:t>-</w:t>
            </w:r>
          </w:p>
        </w:tc>
        <w:tc>
          <w:tcPr>
            <w:tcW w:w="1700" w:type="dxa"/>
            <w:tcBorders>
              <w:top w:val="outset" w:sz="6" w:space="0" w:color="auto"/>
              <w:left w:val="outset" w:sz="6" w:space="0" w:color="auto"/>
              <w:bottom w:val="outset" w:sz="6" w:space="0" w:color="auto"/>
              <w:right w:val="outset" w:sz="6" w:space="0" w:color="auto"/>
            </w:tcBorders>
            <w:vAlign w:val="center"/>
            <w:hideMark/>
          </w:tcPr>
          <w:p w:rsidR="00000000" w:rsidRPr="00EF6277" w:rsidRDefault="009F09FD">
            <w:pPr>
              <w:pStyle w:val="NormalWeb"/>
              <w:jc w:val="center"/>
            </w:pPr>
            <w:r w:rsidRPr="00EF6277">
              <w:t>2.0</w:t>
            </w:r>
          </w:p>
        </w:tc>
      </w:tr>
    </w:tbl>
    <w:p w:rsidR="00000000" w:rsidRPr="00EF6277" w:rsidRDefault="009F09FD">
      <w:pPr>
        <w:pStyle w:val="NormalWeb"/>
        <w:divId w:val="649672150"/>
      </w:pPr>
      <w:r w:rsidRPr="00EF6277">
        <w:t> </w:t>
      </w:r>
    </w:p>
    <w:p w:rsidR="00000000" w:rsidRPr="00EF6277" w:rsidRDefault="009F09FD">
      <w:pPr>
        <w:pStyle w:val="NormalWeb"/>
        <w:ind w:firstLine="720"/>
        <w:divId w:val="649672150"/>
        <w:rPr>
          <w:rFonts w:ascii="Arial" w:hAnsi="Arial" w:cs="Arial"/>
          <w:sz w:val="20"/>
          <w:szCs w:val="20"/>
        </w:rPr>
      </w:pPr>
    </w:p>
    <w:p w:rsidR="00000000" w:rsidRPr="00EF6277" w:rsidRDefault="009F09FD">
      <w:pPr>
        <w:pStyle w:val="NormalWeb"/>
        <w:ind w:firstLine="720"/>
        <w:divId w:val="649672150"/>
        <w:rPr>
          <w:rFonts w:ascii="Arial" w:hAnsi="Arial" w:cs="Arial"/>
          <w:sz w:val="20"/>
          <w:szCs w:val="20"/>
        </w:rPr>
      </w:pPr>
    </w:p>
    <w:p w:rsidR="00000000" w:rsidRPr="00EF6277" w:rsidRDefault="009F09FD">
      <w:pPr>
        <w:pStyle w:val="NormalWeb"/>
        <w:ind w:firstLine="720"/>
        <w:divId w:val="649672150"/>
        <w:rPr>
          <w:rFonts w:ascii="Arial" w:hAnsi="Arial" w:cs="Arial"/>
          <w:sz w:val="20"/>
          <w:szCs w:val="20"/>
        </w:rPr>
      </w:pPr>
    </w:p>
    <w:p w:rsidR="00000000" w:rsidRPr="00EF6277" w:rsidRDefault="009F09FD">
      <w:pPr>
        <w:pStyle w:val="NormalWeb"/>
        <w:ind w:firstLine="720"/>
        <w:divId w:val="649672150"/>
        <w:rPr>
          <w:rFonts w:ascii="Arial" w:hAnsi="Arial" w:cs="Arial"/>
          <w:sz w:val="20"/>
          <w:szCs w:val="20"/>
        </w:rPr>
      </w:pPr>
    </w:p>
    <w:p w:rsidR="00000000" w:rsidRPr="00EF6277" w:rsidRDefault="009F09FD">
      <w:pPr>
        <w:pStyle w:val="NormalWeb"/>
        <w:ind w:firstLine="720"/>
        <w:divId w:val="649672150"/>
        <w:rPr>
          <w:rFonts w:ascii="Arial" w:hAnsi="Arial" w:cs="Arial"/>
          <w:sz w:val="20"/>
          <w:szCs w:val="20"/>
        </w:rPr>
      </w:pPr>
    </w:p>
    <w:p w:rsidR="00000000" w:rsidRPr="00EF6277" w:rsidRDefault="009F09FD">
      <w:pPr>
        <w:pStyle w:val="NormalWeb"/>
        <w:ind w:firstLine="720"/>
        <w:divId w:val="649672150"/>
        <w:rPr>
          <w:rFonts w:ascii="Arial" w:hAnsi="Arial" w:cs="Arial"/>
          <w:sz w:val="20"/>
          <w:szCs w:val="20"/>
        </w:rPr>
      </w:pPr>
    </w:p>
    <w:p w:rsidR="00000000" w:rsidRPr="00EF6277" w:rsidRDefault="009F09FD">
      <w:pPr>
        <w:pStyle w:val="NormalWeb"/>
        <w:ind w:firstLine="720"/>
        <w:divId w:val="649672150"/>
        <w:rPr>
          <w:rFonts w:ascii="Arial" w:hAnsi="Arial" w:cs="Arial"/>
          <w:sz w:val="20"/>
          <w:szCs w:val="20"/>
        </w:rPr>
      </w:pPr>
    </w:p>
    <w:p w:rsidR="00000000" w:rsidRPr="00EF6277" w:rsidRDefault="009F09FD">
      <w:pPr>
        <w:pStyle w:val="NormalWeb"/>
        <w:ind w:firstLine="720"/>
        <w:divId w:val="649672150"/>
        <w:rPr>
          <w:rFonts w:ascii="Arial" w:hAnsi="Arial" w:cs="Arial"/>
          <w:sz w:val="20"/>
          <w:szCs w:val="20"/>
        </w:rPr>
      </w:pPr>
    </w:p>
    <w:p w:rsidR="00000000" w:rsidRPr="00EF6277" w:rsidRDefault="009F09FD">
      <w:pPr>
        <w:pStyle w:val="NormalWeb"/>
        <w:ind w:firstLine="720"/>
        <w:divId w:val="649672150"/>
        <w:rPr>
          <w:rFonts w:ascii="Arial" w:hAnsi="Arial" w:cs="Arial"/>
          <w:sz w:val="20"/>
          <w:szCs w:val="20"/>
        </w:rPr>
      </w:pPr>
    </w:p>
    <w:p w:rsidR="00000000" w:rsidRPr="00EF6277" w:rsidRDefault="009F09FD">
      <w:pPr>
        <w:pStyle w:val="NormalWeb"/>
        <w:ind w:firstLine="720"/>
        <w:divId w:val="649672150"/>
        <w:rPr>
          <w:rFonts w:ascii="Arial" w:hAnsi="Arial" w:cs="Arial"/>
          <w:sz w:val="20"/>
          <w:szCs w:val="20"/>
        </w:rPr>
      </w:pPr>
    </w:p>
    <w:p w:rsidR="00000000" w:rsidRPr="00EF6277" w:rsidRDefault="009F09FD">
      <w:pPr>
        <w:pStyle w:val="NormalWeb"/>
        <w:ind w:firstLine="720"/>
        <w:divId w:val="649672150"/>
        <w:rPr>
          <w:rFonts w:ascii="Arial" w:hAnsi="Arial" w:cs="Arial"/>
          <w:sz w:val="20"/>
          <w:szCs w:val="20"/>
        </w:rPr>
      </w:pPr>
    </w:p>
    <w:p w:rsidR="00000000" w:rsidRPr="00EF6277" w:rsidRDefault="009F09FD">
      <w:pPr>
        <w:pStyle w:val="NormalWeb"/>
        <w:ind w:firstLine="720"/>
        <w:divId w:val="649672150"/>
        <w:rPr>
          <w:rFonts w:ascii="Arial" w:hAnsi="Arial" w:cs="Arial"/>
          <w:sz w:val="20"/>
          <w:szCs w:val="20"/>
        </w:rPr>
      </w:pPr>
    </w:p>
    <w:p w:rsidR="00000000" w:rsidRPr="00EF6277" w:rsidRDefault="009F09FD">
      <w:pPr>
        <w:pStyle w:val="NormalWeb"/>
        <w:ind w:firstLine="720"/>
        <w:divId w:val="649672150"/>
        <w:rPr>
          <w:rFonts w:ascii="Arial" w:hAnsi="Arial" w:cs="Arial"/>
          <w:sz w:val="20"/>
          <w:szCs w:val="20"/>
        </w:rPr>
      </w:pPr>
    </w:p>
    <w:p w:rsidR="00000000" w:rsidRPr="00EF6277" w:rsidRDefault="009F09FD">
      <w:pPr>
        <w:pStyle w:val="NormalWeb"/>
        <w:ind w:firstLine="720"/>
        <w:divId w:val="649672150"/>
        <w:rPr>
          <w:rFonts w:ascii="Arial" w:hAnsi="Arial" w:cs="Arial"/>
          <w:sz w:val="20"/>
          <w:szCs w:val="20"/>
        </w:rPr>
      </w:pPr>
    </w:p>
    <w:p w:rsidR="00000000" w:rsidRPr="00EF6277" w:rsidRDefault="009F09FD">
      <w:pPr>
        <w:pStyle w:val="NormalWeb"/>
        <w:ind w:firstLine="720"/>
        <w:divId w:val="649672150"/>
        <w:rPr>
          <w:rFonts w:ascii="Arial" w:hAnsi="Arial" w:cs="Arial"/>
          <w:sz w:val="20"/>
          <w:szCs w:val="20"/>
        </w:rPr>
      </w:pPr>
    </w:p>
    <w:p w:rsidR="00000000" w:rsidRPr="00EF6277" w:rsidRDefault="009F09FD">
      <w:pPr>
        <w:pStyle w:val="NormalWeb"/>
        <w:ind w:firstLine="720"/>
        <w:divId w:val="649672150"/>
        <w:rPr>
          <w:rFonts w:ascii="Arial" w:hAnsi="Arial" w:cs="Arial"/>
          <w:sz w:val="20"/>
          <w:szCs w:val="20"/>
        </w:rPr>
      </w:pPr>
    </w:p>
    <w:p w:rsidR="00000000" w:rsidRPr="00EF6277" w:rsidRDefault="009F09FD">
      <w:pPr>
        <w:pStyle w:val="NormalWeb"/>
        <w:ind w:firstLine="720"/>
        <w:divId w:val="649672150"/>
        <w:rPr>
          <w:rFonts w:ascii="Arial" w:hAnsi="Arial" w:cs="Arial"/>
          <w:sz w:val="20"/>
          <w:szCs w:val="20"/>
        </w:rPr>
      </w:pPr>
    </w:p>
    <w:p w:rsidR="00000000" w:rsidRPr="00EF6277" w:rsidRDefault="009F09FD">
      <w:pPr>
        <w:pStyle w:val="NormalWeb"/>
        <w:ind w:firstLine="720"/>
        <w:divId w:val="649672150"/>
        <w:rPr>
          <w:rFonts w:ascii="Arial" w:hAnsi="Arial" w:cs="Arial"/>
          <w:sz w:val="20"/>
          <w:szCs w:val="20"/>
        </w:rPr>
      </w:pPr>
    </w:p>
    <w:p w:rsidR="00000000" w:rsidRPr="00EF6277" w:rsidRDefault="009F09FD">
      <w:pPr>
        <w:pStyle w:val="NormalWeb"/>
        <w:ind w:firstLine="720"/>
        <w:divId w:val="649672150"/>
        <w:rPr>
          <w:rFonts w:ascii="Arial" w:hAnsi="Arial" w:cs="Arial"/>
          <w:sz w:val="20"/>
          <w:szCs w:val="20"/>
        </w:rPr>
      </w:pPr>
    </w:p>
    <w:p w:rsidR="00000000" w:rsidRPr="00EF6277" w:rsidRDefault="009F09FD">
      <w:pPr>
        <w:pStyle w:val="NormalWeb"/>
        <w:ind w:firstLine="720"/>
        <w:divId w:val="649672150"/>
        <w:rPr>
          <w:rFonts w:ascii="Arial" w:hAnsi="Arial" w:cs="Arial"/>
          <w:sz w:val="20"/>
          <w:szCs w:val="20"/>
        </w:rPr>
      </w:pPr>
    </w:p>
    <w:p w:rsidR="00000000" w:rsidRPr="00EF6277" w:rsidRDefault="009F09FD">
      <w:pPr>
        <w:pStyle w:val="NormalWeb"/>
        <w:ind w:firstLine="720"/>
        <w:divId w:val="649672150"/>
        <w:rPr>
          <w:rFonts w:ascii="Arial" w:hAnsi="Arial" w:cs="Arial"/>
          <w:sz w:val="20"/>
          <w:szCs w:val="20"/>
        </w:rPr>
      </w:pPr>
    </w:p>
    <w:p w:rsidR="00000000" w:rsidRPr="00EF6277" w:rsidRDefault="009F09FD">
      <w:pPr>
        <w:pStyle w:val="NormalWeb"/>
        <w:ind w:firstLine="720"/>
        <w:divId w:val="649672150"/>
        <w:rPr>
          <w:rFonts w:ascii="Arial" w:hAnsi="Arial" w:cs="Arial"/>
          <w:sz w:val="20"/>
          <w:szCs w:val="20"/>
        </w:rPr>
      </w:pPr>
    </w:p>
    <w:p w:rsidR="00000000" w:rsidRPr="00EF6277" w:rsidRDefault="009F09FD">
      <w:pPr>
        <w:pStyle w:val="NormalWeb"/>
        <w:ind w:firstLine="720"/>
        <w:divId w:val="649672150"/>
        <w:rPr>
          <w:rFonts w:ascii="Arial" w:hAnsi="Arial" w:cs="Arial"/>
          <w:sz w:val="20"/>
          <w:szCs w:val="20"/>
        </w:rPr>
      </w:pPr>
    </w:p>
    <w:p w:rsidR="00000000" w:rsidRPr="00EF6277" w:rsidRDefault="009F09FD">
      <w:pPr>
        <w:pStyle w:val="NormalWeb"/>
        <w:ind w:firstLine="720"/>
        <w:divId w:val="649672150"/>
        <w:rPr>
          <w:rFonts w:ascii="Arial" w:hAnsi="Arial" w:cs="Arial"/>
          <w:sz w:val="20"/>
          <w:szCs w:val="20"/>
        </w:rPr>
      </w:pPr>
    </w:p>
    <w:p w:rsidR="00000000" w:rsidRPr="00EF6277" w:rsidRDefault="009F09FD">
      <w:pPr>
        <w:pStyle w:val="NormalWeb"/>
        <w:ind w:firstLine="720"/>
        <w:divId w:val="649672150"/>
        <w:rPr>
          <w:rFonts w:ascii="Arial" w:hAnsi="Arial" w:cs="Arial"/>
          <w:sz w:val="20"/>
          <w:szCs w:val="20"/>
        </w:rPr>
      </w:pPr>
    </w:p>
    <w:p w:rsidR="009F09FD" w:rsidRPr="00EF6277" w:rsidRDefault="009F09FD">
      <w:pPr>
        <w:pStyle w:val="NormalWeb"/>
        <w:ind w:firstLine="720"/>
        <w:divId w:val="649672150"/>
        <w:rPr>
          <w:rFonts w:ascii="Arial" w:hAnsi="Arial" w:cs="Arial"/>
          <w:sz w:val="20"/>
          <w:szCs w:val="20"/>
        </w:rPr>
      </w:pPr>
    </w:p>
    <w:sectPr w:rsidR="009F09FD" w:rsidRPr="00EF6277">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2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
  <w:proofState w:grammar="clean"/>
  <w:defaultTabStop w:val="720"/>
  <w:doNotHyphenateCaps/>
  <w:drawingGridHorizontalSpacing w:val="187"/>
  <w:drawingGridVerticalSpacing w:val="187"/>
  <w:characterSpacingControl w:val="doNotCompress"/>
  <w:compat>
    <w:doNotSnapToGridInCell/>
    <w:doNotWrapTextWithPunct/>
    <w:doNotUseEastAsianBreakRules/>
    <w:growAutofit/>
    <w:compatSetting w:name="compatibilityMode" w:uri="http://schemas.microsoft.com/office/word" w:val="14"/>
  </w:compat>
  <w:rsids>
    <w:rsidRoot w:val="00EF6277"/>
    <w:rsid w:val="009F09FD"/>
    <w:rsid w:val="00EF6277"/>
  </w:rsids>
  <m:mathPr>
    <m:mathFont m:val="Cambria Math"/>
    <m:brkBin m:val="before"/>
    <m:brkBinSub m:val="--"/>
    <m:smallFrac m:val="0"/>
    <m:dispDef/>
    <m:lMargin m:val="0"/>
    <m:rMargin m:val="0"/>
    <m:defJc m:val="centerGroup"/>
    <m:wrapIndent m:val="1440"/>
    <m:intLim m:val="subSup"/>
    <m:naryLim m:val="undOvr"/>
  </m:mathPr>
  <w:themeFontLang w:val="mn-M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mn-MN" w:eastAsia="mn-M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rPr>
      <w:rFonts w:ascii="Verdana" w:eastAsia="Verdana" w:hAnsi="Verdana"/>
      <w:sz w:val="2"/>
      <w:szCs w:val="2"/>
    </w:rPr>
  </w:style>
  <w:style w:type="character" w:styleId="Strong">
    <w:name w:val="Strong"/>
    <w:basedOn w:val="DefaultParagraphFont"/>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mn-MN" w:eastAsia="mn-M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rPr>
      <w:rFonts w:ascii="Verdana" w:eastAsia="Verdana" w:hAnsi="Verdana"/>
      <w:sz w:val="2"/>
      <w:szCs w:val="2"/>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672150">
      <w:marLeft w:val="0"/>
      <w:marRight w:val="0"/>
      <w:marTop w:val="0"/>
      <w:marBottom w:val="0"/>
      <w:divBdr>
        <w:top w:val="none" w:sz="0" w:space="0" w:color="auto"/>
        <w:left w:val="none" w:sz="0" w:space="0" w:color="auto"/>
        <w:bottom w:val="none" w:sz="0" w:space="0" w:color="auto"/>
        <w:right w:val="none" w:sz="0" w:space="0" w:color="auto"/>
      </w:divBdr>
    </w:div>
    <w:div w:id="131210373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www.legalinfo.mn/uploads/images/suld.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1601</Words>
  <Characters>9128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www.Legalinfo.mn - Хуулийн нэгдсэн портал</vt:lpstr>
    </vt:vector>
  </TitlesOfParts>
  <Company/>
  <LinksUpToDate>false</LinksUpToDate>
  <CharactersWithSpaces>10708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creator>Batbold</dc:creator>
  <cp:lastModifiedBy>Batbold</cp:lastModifiedBy>
  <cp:revision>2</cp:revision>
  <dcterms:created xsi:type="dcterms:W3CDTF">2019-02-21T01:11:00Z</dcterms:created>
  <dcterms:modified xsi:type="dcterms:W3CDTF">2019-02-21T01:11:00Z</dcterms:modified>
</cp:coreProperties>
</file>